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883" w:rsidRPr="00303883" w:rsidRDefault="00303883" w:rsidP="00303883">
      <w:pPr>
        <w:pStyle w:val="Header"/>
        <w:snapToGrid w:val="0"/>
        <w:spacing w:after="0" w:afterAutospacing="0"/>
        <w:jc w:val="both"/>
        <w:rPr>
          <w:rFonts w:eastAsia="SimSun"/>
          <w:noProof w:val="0"/>
          <w:color w:val="FF0000"/>
          <w:sz w:val="21"/>
          <w:lang w:val="en-US" w:eastAsia="zh-CN"/>
        </w:rPr>
      </w:pPr>
      <w:bookmarkStart w:id="0" w:name="OLE_LINK3"/>
    </w:p>
    <w:p w:rsidR="00303883" w:rsidRPr="00A416D4" w:rsidRDefault="00303883" w:rsidP="00303883">
      <w:pPr>
        <w:pStyle w:val="Header"/>
        <w:snapToGrid w:val="0"/>
        <w:spacing w:after="0" w:afterAutospacing="0"/>
        <w:jc w:val="both"/>
        <w:rPr>
          <w:rFonts w:eastAsia="SimSun"/>
          <w:noProof w:val="0"/>
          <w:sz w:val="24"/>
          <w:szCs w:val="24"/>
          <w:lang w:val="en-US" w:eastAsia="zh-CN"/>
        </w:rPr>
      </w:pPr>
      <w:r w:rsidRPr="00A416D4">
        <w:rPr>
          <w:rFonts w:eastAsia="SimSun"/>
          <w:noProof w:val="0"/>
          <w:sz w:val="24"/>
          <w:szCs w:val="24"/>
          <w:lang w:val="en-US" w:eastAsia="zh-CN"/>
        </w:rPr>
        <w:t>3GPP TSG RAN WG1 Meeting #85</w:t>
      </w:r>
      <w:r w:rsidRPr="00A416D4">
        <w:rPr>
          <w:rFonts w:eastAsia="SimSun"/>
          <w:noProof w:val="0"/>
          <w:sz w:val="24"/>
          <w:szCs w:val="24"/>
          <w:lang w:val="en-US" w:eastAsia="zh-CN"/>
        </w:rPr>
        <w:tab/>
        <w:t xml:space="preserve">                                                </w:t>
      </w:r>
      <w:r w:rsidR="00A416D4">
        <w:rPr>
          <w:rFonts w:eastAsia="SimSun"/>
          <w:noProof w:val="0"/>
          <w:sz w:val="24"/>
          <w:szCs w:val="24"/>
          <w:lang w:val="en-US" w:eastAsia="zh-CN"/>
        </w:rPr>
        <w:t xml:space="preserve">         </w:t>
      </w:r>
      <w:r w:rsidR="001C4087" w:rsidRPr="00A416D4">
        <w:rPr>
          <w:rFonts w:eastAsia="SimSun"/>
          <w:noProof w:val="0"/>
          <w:sz w:val="24"/>
          <w:szCs w:val="24"/>
          <w:lang w:val="en-US" w:eastAsia="zh-CN"/>
        </w:rPr>
        <w:t>R1-164270</w:t>
      </w:r>
    </w:p>
    <w:p w:rsidR="00AE0BC9" w:rsidRPr="00A416D4" w:rsidRDefault="00303883" w:rsidP="00303883">
      <w:pPr>
        <w:pStyle w:val="Header"/>
        <w:snapToGrid w:val="0"/>
        <w:spacing w:after="0" w:afterAutospacing="0"/>
        <w:jc w:val="both"/>
        <w:rPr>
          <w:rFonts w:eastAsiaTheme="minorEastAsia"/>
          <w:noProof w:val="0"/>
          <w:sz w:val="24"/>
          <w:szCs w:val="24"/>
          <w:lang w:val="en-US" w:eastAsia="zh-CN"/>
        </w:rPr>
      </w:pPr>
      <w:r w:rsidRPr="00A416D4">
        <w:rPr>
          <w:rFonts w:eastAsia="SimSun"/>
          <w:noProof w:val="0"/>
          <w:sz w:val="24"/>
          <w:szCs w:val="24"/>
          <w:lang w:val="en-US" w:eastAsia="zh-CN"/>
        </w:rPr>
        <w:t>Nanjing, China, 23rd – 27th May 2016</w:t>
      </w:r>
    </w:p>
    <w:p w:rsidR="00303883" w:rsidRPr="00A416D4" w:rsidRDefault="00303883" w:rsidP="00303883">
      <w:pPr>
        <w:pStyle w:val="Header"/>
        <w:snapToGrid w:val="0"/>
        <w:spacing w:after="0" w:afterAutospacing="0"/>
        <w:jc w:val="both"/>
        <w:rPr>
          <w:rFonts w:eastAsiaTheme="minorEastAsia" w:cs="Arial"/>
          <w:bCs/>
          <w:sz w:val="24"/>
          <w:szCs w:val="24"/>
          <w:lang w:val="en-US" w:eastAsia="zh-CN"/>
        </w:rPr>
      </w:pPr>
    </w:p>
    <w:p w:rsidR="002C6470" w:rsidRPr="00A416D4" w:rsidRDefault="006A1E61" w:rsidP="00290E22">
      <w:pPr>
        <w:pStyle w:val="Header"/>
        <w:tabs>
          <w:tab w:val="left" w:pos="1805"/>
        </w:tabs>
        <w:snapToGrid w:val="0"/>
        <w:spacing w:after="0" w:afterAutospacing="0"/>
        <w:ind w:left="1800" w:hanging="1800"/>
        <w:jc w:val="both"/>
        <w:outlineLvl w:val="0"/>
        <w:rPr>
          <w:rFonts w:cs="Arial"/>
          <w:sz w:val="24"/>
          <w:szCs w:val="24"/>
        </w:rPr>
      </w:pPr>
      <w:r w:rsidRPr="00A416D4">
        <w:rPr>
          <w:rFonts w:cs="Arial"/>
          <w:sz w:val="24"/>
          <w:szCs w:val="24"/>
        </w:rPr>
        <w:t xml:space="preserve">Source: </w:t>
      </w:r>
      <w:r w:rsidRPr="00A416D4">
        <w:rPr>
          <w:rFonts w:cs="Arial"/>
          <w:sz w:val="24"/>
          <w:szCs w:val="24"/>
        </w:rPr>
        <w:tab/>
        <w:t>ZTE</w:t>
      </w:r>
    </w:p>
    <w:p w:rsidR="002C6470" w:rsidRPr="00A416D4" w:rsidRDefault="006A1E61" w:rsidP="00290E22">
      <w:pPr>
        <w:pStyle w:val="Header"/>
        <w:tabs>
          <w:tab w:val="left" w:pos="1800"/>
        </w:tabs>
        <w:snapToGrid w:val="0"/>
        <w:spacing w:after="0" w:afterAutospacing="0"/>
        <w:ind w:left="1800" w:hanging="1800"/>
        <w:jc w:val="both"/>
        <w:outlineLvl w:val="0"/>
        <w:rPr>
          <w:rFonts w:eastAsiaTheme="minorEastAsia" w:cs="Arial"/>
          <w:sz w:val="24"/>
          <w:szCs w:val="24"/>
          <w:lang w:eastAsia="zh-CN"/>
        </w:rPr>
      </w:pPr>
      <w:r w:rsidRPr="00A416D4">
        <w:rPr>
          <w:rFonts w:cs="Arial"/>
          <w:sz w:val="24"/>
          <w:szCs w:val="24"/>
        </w:rPr>
        <w:t>Title:</w:t>
      </w:r>
      <w:r w:rsidRPr="00A416D4">
        <w:rPr>
          <w:rFonts w:cs="Arial"/>
          <w:sz w:val="24"/>
          <w:szCs w:val="24"/>
        </w:rPr>
        <w:tab/>
      </w:r>
      <w:r w:rsidR="008D744B" w:rsidRPr="00A416D4">
        <w:rPr>
          <w:rFonts w:cs="Arial"/>
          <w:sz w:val="24"/>
          <w:szCs w:val="24"/>
        </w:rPr>
        <w:t>Receiver implementation for MUSA</w:t>
      </w:r>
    </w:p>
    <w:p w:rsidR="002C6470" w:rsidRPr="00A416D4" w:rsidRDefault="006A1E61" w:rsidP="00290E22">
      <w:pPr>
        <w:pStyle w:val="Header"/>
        <w:tabs>
          <w:tab w:val="left" w:pos="1800"/>
        </w:tabs>
        <w:snapToGrid w:val="0"/>
        <w:spacing w:after="0" w:afterAutospacing="0"/>
        <w:ind w:left="1800" w:hanging="1800"/>
        <w:jc w:val="both"/>
        <w:outlineLvl w:val="0"/>
        <w:rPr>
          <w:rFonts w:eastAsiaTheme="minorEastAsia" w:cs="Arial"/>
          <w:sz w:val="24"/>
          <w:szCs w:val="24"/>
        </w:rPr>
      </w:pPr>
      <w:r w:rsidRPr="00A416D4">
        <w:rPr>
          <w:rFonts w:cs="Arial"/>
          <w:sz w:val="24"/>
          <w:szCs w:val="24"/>
        </w:rPr>
        <w:t>Agenda Item:</w:t>
      </w:r>
      <w:r w:rsidRPr="00A416D4">
        <w:rPr>
          <w:rFonts w:cs="Arial"/>
          <w:sz w:val="24"/>
          <w:szCs w:val="24"/>
        </w:rPr>
        <w:tab/>
      </w:r>
      <w:r w:rsidR="00A871EE" w:rsidRPr="00A416D4">
        <w:rPr>
          <w:rFonts w:eastAsiaTheme="minorEastAsia" w:cs="Arial" w:hint="eastAsia"/>
          <w:sz w:val="24"/>
          <w:szCs w:val="24"/>
          <w:lang w:eastAsia="zh-CN"/>
        </w:rPr>
        <w:t>7</w:t>
      </w:r>
      <w:r w:rsidRPr="00A416D4">
        <w:rPr>
          <w:rFonts w:eastAsia="SimSun" w:cs="Arial"/>
          <w:sz w:val="24"/>
          <w:szCs w:val="24"/>
          <w:lang w:eastAsia="zh-CN"/>
        </w:rPr>
        <w:t>.</w:t>
      </w:r>
      <w:r w:rsidRPr="00A416D4">
        <w:rPr>
          <w:rFonts w:eastAsiaTheme="minorEastAsia" w:cs="Arial"/>
          <w:sz w:val="24"/>
          <w:szCs w:val="24"/>
          <w:lang w:eastAsia="zh-CN"/>
        </w:rPr>
        <w:t>1.</w:t>
      </w:r>
      <w:r w:rsidR="00A871EE" w:rsidRPr="00A416D4">
        <w:rPr>
          <w:rFonts w:eastAsiaTheme="minorEastAsia" w:cs="Arial" w:hint="eastAsia"/>
          <w:sz w:val="24"/>
          <w:szCs w:val="24"/>
          <w:lang w:eastAsia="zh-CN"/>
        </w:rPr>
        <w:t>3</w:t>
      </w:r>
      <w:r w:rsidRPr="00A416D4">
        <w:rPr>
          <w:rFonts w:eastAsiaTheme="minorEastAsia" w:cs="Arial"/>
          <w:sz w:val="24"/>
          <w:szCs w:val="24"/>
          <w:lang w:eastAsia="zh-CN"/>
        </w:rPr>
        <w:t>.2</w:t>
      </w:r>
    </w:p>
    <w:p w:rsidR="002C6470" w:rsidRPr="00A416D4" w:rsidRDefault="006A1E61" w:rsidP="00290E22">
      <w:pPr>
        <w:pStyle w:val="Header"/>
        <w:tabs>
          <w:tab w:val="left" w:pos="1800"/>
        </w:tabs>
        <w:snapToGrid w:val="0"/>
        <w:spacing w:after="0" w:afterAutospacing="0"/>
        <w:ind w:left="1800" w:hanging="1800"/>
        <w:jc w:val="both"/>
        <w:outlineLvl w:val="0"/>
        <w:rPr>
          <w:rFonts w:cs="Arial"/>
          <w:sz w:val="24"/>
          <w:szCs w:val="24"/>
        </w:rPr>
      </w:pPr>
      <w:r w:rsidRPr="00A416D4">
        <w:rPr>
          <w:rFonts w:cs="Arial"/>
          <w:sz w:val="24"/>
          <w:szCs w:val="24"/>
        </w:rPr>
        <w:t>Document for:</w:t>
      </w:r>
      <w:r w:rsidRPr="00A416D4">
        <w:rPr>
          <w:rFonts w:cs="Arial"/>
          <w:sz w:val="24"/>
          <w:szCs w:val="24"/>
        </w:rPr>
        <w:tab/>
        <w:t>Discussion</w:t>
      </w:r>
    </w:p>
    <w:bookmarkEnd w:id="0"/>
    <w:p w:rsidR="00B326F9" w:rsidRPr="00A43654" w:rsidRDefault="00B326F9" w:rsidP="00290E22">
      <w:pPr>
        <w:pBdr>
          <w:bottom w:val="single" w:sz="6" w:space="2" w:color="auto"/>
        </w:pBdr>
        <w:snapToGrid w:val="0"/>
        <w:spacing w:after="156" w:afterAutospacing="0"/>
        <w:ind w:left="1800" w:hanging="1800"/>
        <w:jc w:val="both"/>
        <w:rPr>
          <w:b/>
          <w:sz w:val="22"/>
          <w:szCs w:val="22"/>
          <w:lang w:val="en-US"/>
        </w:rPr>
      </w:pPr>
    </w:p>
    <w:p w:rsidR="004B6B82" w:rsidRDefault="006A1E61" w:rsidP="00D84973">
      <w:pPr>
        <w:pStyle w:val="Heading1"/>
        <w:tabs>
          <w:tab w:val="clear" w:pos="450"/>
          <w:tab w:val="num" w:pos="0"/>
        </w:tabs>
        <w:spacing w:afterLines="50" w:afterAutospacing="0" w:line="360" w:lineRule="auto"/>
        <w:ind w:left="0" w:firstLine="0"/>
        <w:jc w:val="both"/>
        <w:rPr>
          <w:rFonts w:cs="Arial"/>
          <w:b/>
          <w:lang w:val="en-US"/>
        </w:rPr>
      </w:pPr>
      <w:r w:rsidRPr="006A4445">
        <w:rPr>
          <w:rFonts w:cs="Arial"/>
          <w:b/>
          <w:lang w:val="en-US"/>
        </w:rPr>
        <w:t>Introduction</w:t>
      </w:r>
    </w:p>
    <w:p w:rsidR="00550FCC" w:rsidRDefault="00291830" w:rsidP="006A1E61">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 xml:space="preserve">Grant-free </w:t>
      </w:r>
      <w:r w:rsidR="00610C4D">
        <w:rPr>
          <w:rFonts w:eastAsiaTheme="minorEastAsia" w:hint="eastAsia"/>
          <w:sz w:val="20"/>
          <w:lang w:eastAsia="zh-CN"/>
        </w:rPr>
        <w:t xml:space="preserve">access </w:t>
      </w:r>
      <w:r w:rsidR="00967867">
        <w:rPr>
          <w:rFonts w:eastAsiaTheme="minorEastAsia" w:hint="eastAsia"/>
          <w:sz w:val="20"/>
          <w:lang w:eastAsia="zh-CN"/>
        </w:rPr>
        <w:t xml:space="preserve">can significantly reduce the overhead </w:t>
      </w:r>
      <w:r w:rsidR="00BF07B3">
        <w:rPr>
          <w:rFonts w:eastAsiaTheme="minorEastAsia" w:hint="eastAsia"/>
          <w:sz w:val="20"/>
          <w:lang w:eastAsia="zh-CN"/>
        </w:rPr>
        <w:t xml:space="preserve">and power </w:t>
      </w:r>
      <w:r w:rsidR="00BF07B3">
        <w:rPr>
          <w:rFonts w:eastAsiaTheme="minorEastAsia"/>
          <w:sz w:val="20"/>
          <w:lang w:eastAsia="zh-CN"/>
        </w:rPr>
        <w:t>consumption</w:t>
      </w:r>
      <w:r w:rsidR="00BF07B3">
        <w:rPr>
          <w:rFonts w:eastAsiaTheme="minorEastAsia" w:hint="eastAsia"/>
          <w:sz w:val="20"/>
          <w:lang w:eastAsia="zh-CN"/>
        </w:rPr>
        <w:t xml:space="preserve"> </w:t>
      </w:r>
      <w:r w:rsidR="00967867">
        <w:rPr>
          <w:rFonts w:eastAsiaTheme="minorEastAsia" w:hint="eastAsia"/>
          <w:sz w:val="20"/>
          <w:lang w:eastAsia="zh-CN"/>
        </w:rPr>
        <w:t>for massive</w:t>
      </w:r>
      <w:r w:rsidR="00BF07B3">
        <w:rPr>
          <w:rFonts w:eastAsiaTheme="minorEastAsia" w:hint="eastAsia"/>
          <w:sz w:val="20"/>
          <w:lang w:eastAsia="zh-CN"/>
        </w:rPr>
        <w:t xml:space="preserve"> low cost</w:t>
      </w:r>
      <w:r w:rsidR="00967867">
        <w:rPr>
          <w:rFonts w:eastAsiaTheme="minorEastAsia" w:hint="eastAsia"/>
          <w:sz w:val="20"/>
          <w:lang w:eastAsia="zh-CN"/>
        </w:rPr>
        <w:t xml:space="preserve"> terminals </w:t>
      </w:r>
      <w:r w:rsidR="00BF07B3">
        <w:rPr>
          <w:rFonts w:eastAsiaTheme="minorEastAsia" w:hint="eastAsia"/>
          <w:sz w:val="20"/>
          <w:lang w:eastAsia="zh-CN"/>
        </w:rPr>
        <w:t xml:space="preserve">with </w:t>
      </w:r>
      <w:r w:rsidR="00967867">
        <w:rPr>
          <w:rFonts w:eastAsiaTheme="minorEastAsia" w:hint="eastAsia"/>
          <w:sz w:val="20"/>
          <w:lang w:eastAsia="zh-CN"/>
        </w:rPr>
        <w:t>small packet transmission thus is preferred</w:t>
      </w:r>
      <w:r>
        <w:rPr>
          <w:rFonts w:eastAsiaTheme="minorEastAsia" w:hint="eastAsia"/>
          <w:sz w:val="20"/>
          <w:lang w:eastAsia="zh-CN"/>
        </w:rPr>
        <w:t xml:space="preserve"> </w:t>
      </w:r>
      <w:r w:rsidR="00967867">
        <w:rPr>
          <w:rFonts w:eastAsiaTheme="minorEastAsia" w:hint="eastAsia"/>
          <w:sz w:val="20"/>
          <w:lang w:eastAsia="zh-CN"/>
        </w:rPr>
        <w:t>in</w:t>
      </w:r>
      <w:r>
        <w:rPr>
          <w:rFonts w:eastAsiaTheme="minorEastAsia" w:hint="eastAsia"/>
          <w:sz w:val="20"/>
          <w:lang w:eastAsia="zh-CN"/>
        </w:rPr>
        <w:t xml:space="preserve"> massive </w:t>
      </w:r>
      <w:r w:rsidR="00610C4D" w:rsidRPr="00610C4D">
        <w:rPr>
          <w:rFonts w:eastAsiaTheme="minorEastAsia"/>
          <w:sz w:val="20"/>
          <w:lang w:eastAsia="zh-CN"/>
        </w:rPr>
        <w:t>machine</w:t>
      </w:r>
      <w:r w:rsidR="00610C4D">
        <w:rPr>
          <w:rFonts w:eastAsiaTheme="minorEastAsia" w:hint="eastAsia"/>
          <w:sz w:val="20"/>
          <w:lang w:eastAsia="zh-CN"/>
        </w:rPr>
        <w:t xml:space="preserve"> </w:t>
      </w:r>
      <w:r>
        <w:rPr>
          <w:rFonts w:eastAsiaTheme="minorEastAsia" w:hint="eastAsia"/>
          <w:sz w:val="20"/>
          <w:lang w:eastAsia="zh-CN"/>
        </w:rPr>
        <w:t>type communication</w:t>
      </w:r>
      <w:r w:rsidR="0025273E">
        <w:rPr>
          <w:rFonts w:eastAsiaTheme="minorEastAsia" w:hint="eastAsia"/>
          <w:sz w:val="20"/>
          <w:lang w:eastAsia="zh-CN"/>
        </w:rPr>
        <w:t xml:space="preserve"> [1</w:t>
      </w:r>
      <w:r w:rsidR="0025273E">
        <w:rPr>
          <w:rFonts w:eastAsiaTheme="minorEastAsia"/>
          <w:sz w:val="20"/>
          <w:lang w:eastAsia="zh-CN"/>
        </w:rPr>
        <w:t>-</w:t>
      </w:r>
      <w:r w:rsidR="00624EBC">
        <w:rPr>
          <w:rFonts w:eastAsiaTheme="minorEastAsia" w:hint="eastAsia"/>
          <w:sz w:val="20"/>
          <w:lang w:eastAsia="zh-CN"/>
        </w:rPr>
        <w:t>5</w:t>
      </w:r>
      <w:r w:rsidR="00EF6D3B">
        <w:rPr>
          <w:rFonts w:eastAsiaTheme="minorEastAsia" w:hint="eastAsia"/>
          <w:sz w:val="20"/>
          <w:lang w:eastAsia="zh-CN"/>
        </w:rPr>
        <w:t>]</w:t>
      </w:r>
      <w:r>
        <w:rPr>
          <w:rFonts w:eastAsiaTheme="minorEastAsia" w:hint="eastAsia"/>
          <w:sz w:val="20"/>
          <w:lang w:eastAsia="zh-CN"/>
        </w:rPr>
        <w:t xml:space="preserve">. </w:t>
      </w:r>
      <w:r w:rsidR="00BF07B3">
        <w:rPr>
          <w:rFonts w:eastAsiaTheme="minorEastAsia" w:hint="eastAsia"/>
          <w:sz w:val="20"/>
          <w:lang w:eastAsia="zh-CN"/>
        </w:rPr>
        <w:t xml:space="preserve">A grant-free accessing scheme naming </w:t>
      </w:r>
      <w:r w:rsidR="00782012">
        <w:rPr>
          <w:rFonts w:eastAsiaTheme="minorEastAsia" w:hint="eastAsia"/>
          <w:sz w:val="20"/>
          <w:lang w:eastAsia="zh-CN"/>
        </w:rPr>
        <w:t>Multi user shared access (</w:t>
      </w:r>
      <w:r>
        <w:rPr>
          <w:rFonts w:eastAsiaTheme="minorEastAsia" w:hint="eastAsia"/>
          <w:sz w:val="20"/>
          <w:lang w:eastAsia="zh-CN"/>
        </w:rPr>
        <w:t>MUSA</w:t>
      </w:r>
      <w:r w:rsidR="00782012">
        <w:rPr>
          <w:rFonts w:eastAsiaTheme="minorEastAsia" w:hint="eastAsia"/>
          <w:sz w:val="20"/>
          <w:lang w:eastAsia="zh-CN"/>
        </w:rPr>
        <w:t>)</w:t>
      </w:r>
      <w:r>
        <w:rPr>
          <w:rFonts w:eastAsiaTheme="minorEastAsia" w:hint="eastAsia"/>
          <w:sz w:val="20"/>
          <w:lang w:eastAsia="zh-CN"/>
        </w:rPr>
        <w:t xml:space="preserve"> for </w:t>
      </w:r>
      <w:r w:rsidR="00E179A6">
        <w:rPr>
          <w:rFonts w:eastAsiaTheme="minorEastAsia" w:hint="eastAsia"/>
          <w:sz w:val="20"/>
          <w:lang w:eastAsia="zh-CN"/>
        </w:rPr>
        <w:t>m</w:t>
      </w:r>
      <w:r>
        <w:rPr>
          <w:rFonts w:eastAsiaTheme="minorEastAsia" w:hint="eastAsia"/>
          <w:sz w:val="20"/>
          <w:lang w:eastAsia="zh-CN"/>
        </w:rPr>
        <w:t>MTC was proposed on last meeting [</w:t>
      </w:r>
      <w:r w:rsidR="00624EBC">
        <w:rPr>
          <w:rFonts w:eastAsiaTheme="minorEastAsia" w:hint="eastAsia"/>
          <w:sz w:val="20"/>
          <w:lang w:eastAsia="zh-CN"/>
        </w:rPr>
        <w:t>6</w:t>
      </w:r>
      <w:r>
        <w:rPr>
          <w:rFonts w:eastAsiaTheme="minorEastAsia" w:hint="eastAsia"/>
          <w:sz w:val="20"/>
          <w:lang w:eastAsia="zh-CN"/>
        </w:rPr>
        <w:t xml:space="preserve">]. </w:t>
      </w:r>
      <w:r w:rsidR="00254EE5">
        <w:rPr>
          <w:rFonts w:eastAsiaTheme="minorEastAsia" w:hint="eastAsia"/>
          <w:sz w:val="20"/>
          <w:lang w:eastAsia="zh-CN"/>
        </w:rPr>
        <w:t>A</w:t>
      </w:r>
      <w:r w:rsidR="0025273E">
        <w:rPr>
          <w:rFonts w:eastAsiaTheme="minorEastAsia"/>
          <w:sz w:val="20"/>
          <w:lang w:eastAsia="zh-CN"/>
        </w:rPr>
        <w:t>n</w:t>
      </w:r>
      <w:r w:rsidR="00254EE5">
        <w:rPr>
          <w:rFonts w:eastAsiaTheme="minorEastAsia" w:hint="eastAsia"/>
          <w:sz w:val="20"/>
          <w:lang w:eastAsia="zh-CN"/>
        </w:rPr>
        <w:t xml:space="preserve"> </w:t>
      </w:r>
      <w:r w:rsidR="0025273E">
        <w:rPr>
          <w:rFonts w:eastAsiaTheme="minorEastAsia"/>
          <w:sz w:val="20"/>
          <w:lang w:eastAsia="zh-CN"/>
        </w:rPr>
        <w:t>m</w:t>
      </w:r>
      <w:r w:rsidR="00254EE5">
        <w:rPr>
          <w:rFonts w:eastAsiaTheme="minorEastAsia" w:hint="eastAsia"/>
          <w:sz w:val="20"/>
          <w:lang w:eastAsia="zh-CN"/>
        </w:rPr>
        <w:t xml:space="preserve">-ary </w:t>
      </w:r>
      <w:r w:rsidR="00E23508">
        <w:rPr>
          <w:rFonts w:eastAsiaTheme="minorEastAsia" w:hint="eastAsia"/>
          <w:sz w:val="20"/>
          <w:lang w:eastAsia="zh-CN"/>
        </w:rPr>
        <w:t>c</w:t>
      </w:r>
      <w:r w:rsidR="00804DC3">
        <w:rPr>
          <w:rFonts w:eastAsiaTheme="minorEastAsia" w:hint="eastAsia"/>
          <w:sz w:val="20"/>
          <w:lang w:eastAsia="zh-CN"/>
        </w:rPr>
        <w:t>omplex value</w:t>
      </w:r>
      <w:r>
        <w:rPr>
          <w:rFonts w:eastAsiaTheme="minorEastAsia" w:hint="eastAsia"/>
          <w:sz w:val="20"/>
          <w:lang w:eastAsia="zh-CN"/>
        </w:rPr>
        <w:t xml:space="preserve"> </w:t>
      </w:r>
      <w:r w:rsidR="00804DC3">
        <w:rPr>
          <w:rFonts w:eastAsiaTheme="minorEastAsia" w:hint="eastAsia"/>
          <w:sz w:val="20"/>
          <w:lang w:eastAsia="zh-CN"/>
        </w:rPr>
        <w:t>spreading</w:t>
      </w:r>
      <w:r>
        <w:rPr>
          <w:rFonts w:eastAsiaTheme="minorEastAsia" w:hint="eastAsia"/>
          <w:sz w:val="20"/>
          <w:lang w:eastAsia="zh-CN"/>
        </w:rPr>
        <w:t xml:space="preserve"> sequence </w:t>
      </w:r>
      <w:r w:rsidR="00804DC3">
        <w:rPr>
          <w:rFonts w:eastAsiaTheme="minorEastAsia" w:hint="eastAsia"/>
          <w:sz w:val="20"/>
          <w:lang w:eastAsia="zh-CN"/>
        </w:rPr>
        <w:t xml:space="preserve">with small length </w:t>
      </w:r>
      <w:r w:rsidR="00644E3C">
        <w:rPr>
          <w:rFonts w:eastAsiaTheme="minorEastAsia"/>
          <w:sz w:val="20"/>
          <w:lang w:eastAsia="zh-CN"/>
        </w:rPr>
        <w:t>is</w:t>
      </w:r>
      <w:r>
        <w:rPr>
          <w:rFonts w:eastAsiaTheme="minorEastAsia" w:hint="eastAsia"/>
          <w:sz w:val="20"/>
          <w:lang w:eastAsia="zh-CN"/>
        </w:rPr>
        <w:t xml:space="preserve"> applied</w:t>
      </w:r>
      <w:r w:rsidR="003A1A7A">
        <w:rPr>
          <w:rFonts w:eastAsiaTheme="minorEastAsia" w:hint="eastAsia"/>
          <w:sz w:val="20"/>
          <w:lang w:eastAsia="zh-CN"/>
        </w:rPr>
        <w:t xml:space="preserve"> in MUSA</w:t>
      </w:r>
      <w:r w:rsidR="00BF07B3">
        <w:rPr>
          <w:rFonts w:eastAsiaTheme="minorEastAsia" w:hint="eastAsia"/>
          <w:sz w:val="20"/>
          <w:lang w:eastAsia="zh-CN"/>
        </w:rPr>
        <w:t>, which makes the high overload g</w:t>
      </w:r>
      <w:r w:rsidR="00804DC3">
        <w:rPr>
          <w:rFonts w:eastAsiaTheme="minorEastAsia" w:hint="eastAsia"/>
          <w:sz w:val="20"/>
          <w:lang w:eastAsia="zh-CN"/>
        </w:rPr>
        <w:t xml:space="preserve">rant-free </w:t>
      </w:r>
      <w:r w:rsidR="00BF07B3">
        <w:rPr>
          <w:rFonts w:eastAsiaTheme="minorEastAsia" w:hint="eastAsia"/>
          <w:sz w:val="20"/>
          <w:lang w:eastAsia="zh-CN"/>
        </w:rPr>
        <w:t>access come true.</w:t>
      </w:r>
    </w:p>
    <w:p w:rsidR="004A0EDA" w:rsidRDefault="004A0EDA" w:rsidP="006A1E61">
      <w:pPr>
        <w:widowControl w:val="0"/>
        <w:snapToGrid w:val="0"/>
        <w:spacing w:after="0" w:afterAutospacing="0" w:line="288" w:lineRule="auto"/>
        <w:jc w:val="both"/>
        <w:rPr>
          <w:rFonts w:eastAsiaTheme="minorEastAsia"/>
          <w:sz w:val="20"/>
          <w:lang w:eastAsia="zh-CN"/>
        </w:rPr>
      </w:pPr>
    </w:p>
    <w:p w:rsidR="00845526" w:rsidRDefault="00F40997" w:rsidP="006A1E61">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As it is shown in [</w:t>
      </w:r>
      <w:r w:rsidR="00624EBC">
        <w:rPr>
          <w:rFonts w:eastAsiaTheme="minorEastAsia" w:hint="eastAsia"/>
          <w:sz w:val="20"/>
          <w:lang w:eastAsia="zh-CN"/>
        </w:rPr>
        <w:t>6</w:t>
      </w:r>
      <w:r w:rsidR="004A0EDA">
        <w:rPr>
          <w:rFonts w:eastAsiaTheme="minorEastAsia" w:hint="eastAsia"/>
          <w:sz w:val="20"/>
          <w:lang w:eastAsia="zh-CN"/>
        </w:rPr>
        <w:t>,</w:t>
      </w:r>
      <w:r w:rsidR="00624EBC">
        <w:rPr>
          <w:rFonts w:eastAsiaTheme="minorEastAsia" w:hint="eastAsia"/>
          <w:sz w:val="20"/>
          <w:lang w:eastAsia="zh-CN"/>
        </w:rPr>
        <w:t>7</w:t>
      </w:r>
      <w:r>
        <w:rPr>
          <w:rFonts w:eastAsiaTheme="minorEastAsia" w:hint="eastAsia"/>
          <w:sz w:val="20"/>
          <w:lang w:eastAsia="zh-CN"/>
        </w:rPr>
        <w:t xml:space="preserve">] </w:t>
      </w:r>
      <w:bookmarkStart w:id="1" w:name="OLE_LINK4"/>
      <w:bookmarkStart w:id="2" w:name="OLE_LINK5"/>
      <w:r w:rsidR="003971D3">
        <w:rPr>
          <w:rFonts w:eastAsiaTheme="minorEastAsia" w:hint="eastAsia"/>
          <w:sz w:val="20"/>
          <w:lang w:eastAsia="zh-CN"/>
        </w:rPr>
        <w:t xml:space="preserve">excellent </w:t>
      </w:r>
      <w:bookmarkEnd w:id="1"/>
      <w:bookmarkEnd w:id="2"/>
      <w:r w:rsidR="003971D3">
        <w:rPr>
          <w:rFonts w:eastAsiaTheme="minorEastAsia" w:hint="eastAsia"/>
          <w:sz w:val="20"/>
          <w:lang w:eastAsia="zh-CN"/>
        </w:rPr>
        <w:t xml:space="preserve">performance can be achieved by MUSA by utilizing small length m-ary complex spreading codes and ideal MMSE-SIC receiver. </w:t>
      </w:r>
      <w:r w:rsidR="00BF07B3">
        <w:rPr>
          <w:rFonts w:eastAsiaTheme="minorEastAsia"/>
          <w:sz w:val="20"/>
          <w:lang w:eastAsia="zh-CN"/>
        </w:rPr>
        <w:t>Actually</w:t>
      </w:r>
      <w:r w:rsidR="00BF07B3">
        <w:rPr>
          <w:rFonts w:eastAsiaTheme="minorEastAsia" w:hint="eastAsia"/>
          <w:sz w:val="20"/>
          <w:lang w:eastAsia="zh-CN"/>
        </w:rPr>
        <w:t>, in [</w:t>
      </w:r>
      <w:r w:rsidR="00624EBC">
        <w:rPr>
          <w:rFonts w:eastAsiaTheme="minorEastAsia" w:hint="eastAsia"/>
          <w:sz w:val="20"/>
          <w:lang w:eastAsia="zh-CN"/>
        </w:rPr>
        <w:t>6</w:t>
      </w:r>
      <w:r w:rsidR="00BF07B3">
        <w:rPr>
          <w:rFonts w:eastAsiaTheme="minorEastAsia" w:hint="eastAsia"/>
          <w:sz w:val="20"/>
          <w:lang w:eastAsia="zh-CN"/>
        </w:rPr>
        <w:t>,</w:t>
      </w:r>
      <w:r w:rsidR="00624EBC">
        <w:rPr>
          <w:rFonts w:eastAsiaTheme="minorEastAsia" w:hint="eastAsia"/>
          <w:sz w:val="20"/>
          <w:lang w:eastAsia="zh-CN"/>
        </w:rPr>
        <w:t>7</w:t>
      </w:r>
      <w:r w:rsidR="00BF07B3">
        <w:rPr>
          <w:rFonts w:eastAsiaTheme="minorEastAsia" w:hint="eastAsia"/>
          <w:sz w:val="20"/>
          <w:lang w:eastAsia="zh-CN"/>
        </w:rPr>
        <w:t xml:space="preserve">] ideal receiver are used to </w:t>
      </w:r>
      <w:r w:rsidR="00DA28C6" w:rsidRPr="00DA28C6">
        <w:rPr>
          <w:rFonts w:eastAsiaTheme="minorEastAsia"/>
          <w:sz w:val="20"/>
          <w:lang w:eastAsia="zh-CN"/>
        </w:rPr>
        <w:t>exclude</w:t>
      </w:r>
      <w:r w:rsidR="00DA28C6" w:rsidRPr="00DA28C6">
        <w:rPr>
          <w:rFonts w:eastAsiaTheme="minorEastAsia" w:hint="eastAsia"/>
          <w:sz w:val="20"/>
          <w:lang w:eastAsia="zh-CN"/>
        </w:rPr>
        <w:t xml:space="preserve"> </w:t>
      </w:r>
      <w:r w:rsidR="00DA28C6">
        <w:rPr>
          <w:rFonts w:eastAsiaTheme="minorEastAsia"/>
          <w:sz w:val="20"/>
          <w:lang w:eastAsia="zh-CN"/>
        </w:rPr>
        <w:t>the</w:t>
      </w:r>
      <w:r w:rsidR="00DA28C6">
        <w:rPr>
          <w:rFonts w:eastAsiaTheme="minorEastAsia" w:hint="eastAsia"/>
          <w:sz w:val="20"/>
          <w:lang w:eastAsia="zh-CN"/>
        </w:rPr>
        <w:t xml:space="preserve"> </w:t>
      </w:r>
      <w:r w:rsidR="00DA28C6" w:rsidRPr="00DA28C6">
        <w:rPr>
          <w:rFonts w:eastAsiaTheme="minorEastAsia"/>
          <w:sz w:val="20"/>
          <w:lang w:eastAsia="zh-CN"/>
        </w:rPr>
        <w:t>effect</w:t>
      </w:r>
      <w:r w:rsidR="00DA28C6">
        <w:rPr>
          <w:rFonts w:eastAsiaTheme="minorEastAsia" w:hint="eastAsia"/>
          <w:sz w:val="20"/>
          <w:lang w:eastAsia="zh-CN"/>
        </w:rPr>
        <w:t xml:space="preserve">s of receiver and </w:t>
      </w:r>
      <w:r w:rsidR="00845526">
        <w:rPr>
          <w:rFonts w:eastAsiaTheme="minorEastAsia" w:hint="eastAsia"/>
          <w:sz w:val="20"/>
          <w:lang w:eastAsia="zh-CN"/>
        </w:rPr>
        <w:t xml:space="preserve">shown </w:t>
      </w:r>
      <w:r w:rsidR="00845526">
        <w:rPr>
          <w:rFonts w:eastAsiaTheme="minorEastAsia"/>
          <w:sz w:val="20"/>
          <w:lang w:eastAsia="zh-CN"/>
        </w:rPr>
        <w:t>the</w:t>
      </w:r>
      <w:r w:rsidR="00845526">
        <w:rPr>
          <w:rFonts w:eastAsiaTheme="minorEastAsia" w:hint="eastAsia"/>
          <w:sz w:val="20"/>
          <w:lang w:eastAsia="zh-CN"/>
        </w:rPr>
        <w:t xml:space="preserve"> performance bound of various spreading codes. </w:t>
      </w:r>
      <w:r w:rsidR="001F68B6" w:rsidRPr="001F68B6">
        <w:rPr>
          <w:rFonts w:eastAsiaTheme="minorEastAsia"/>
          <w:sz w:val="20"/>
          <w:lang w:eastAsia="zh-CN"/>
        </w:rPr>
        <w:t>With the help of</w:t>
      </w:r>
      <w:r w:rsidR="00845526">
        <w:rPr>
          <w:rFonts w:eastAsiaTheme="minorEastAsia" w:hint="eastAsia"/>
          <w:sz w:val="20"/>
          <w:lang w:eastAsia="zh-CN"/>
        </w:rPr>
        <w:t xml:space="preserve"> ideal receiver, </w:t>
      </w:r>
      <w:r w:rsidR="001F68B6">
        <w:rPr>
          <w:rFonts w:eastAsiaTheme="minorEastAsia" w:hint="eastAsia"/>
          <w:sz w:val="20"/>
          <w:lang w:eastAsia="zh-CN"/>
        </w:rPr>
        <w:t>the grant-free accessing users</w:t>
      </w:r>
      <w:r w:rsidR="001F68B6">
        <w:rPr>
          <w:rFonts w:eastAsiaTheme="minorEastAsia"/>
          <w:sz w:val="20"/>
          <w:lang w:eastAsia="zh-CN"/>
        </w:rPr>
        <w:t>’</w:t>
      </w:r>
      <w:r w:rsidR="001F68B6">
        <w:rPr>
          <w:rFonts w:eastAsiaTheme="minorEastAsia" w:hint="eastAsia"/>
          <w:sz w:val="20"/>
          <w:lang w:eastAsia="zh-CN"/>
        </w:rPr>
        <w:t xml:space="preserve"> data can be successfully decoded by </w:t>
      </w:r>
      <w:r w:rsidR="001F68B6">
        <w:rPr>
          <w:rFonts w:eastAsiaTheme="minorEastAsia"/>
          <w:sz w:val="20"/>
          <w:lang w:eastAsia="zh-CN"/>
        </w:rPr>
        <w:t>the</w:t>
      </w:r>
      <w:r w:rsidR="001F68B6">
        <w:rPr>
          <w:rFonts w:eastAsiaTheme="minorEastAsia" w:hint="eastAsia"/>
          <w:sz w:val="20"/>
          <w:lang w:eastAsia="zh-CN"/>
        </w:rPr>
        <w:t xml:space="preserve"> </w:t>
      </w:r>
      <w:r w:rsidR="00C16D16" w:rsidRPr="00C16D16">
        <w:rPr>
          <w:rFonts w:eastAsiaTheme="minorEastAsia"/>
          <w:sz w:val="20"/>
          <w:lang w:eastAsia="zh-CN"/>
        </w:rPr>
        <w:t>base station</w:t>
      </w:r>
      <w:r w:rsidR="00624EBC">
        <w:rPr>
          <w:rFonts w:eastAsiaTheme="minorEastAsia" w:hint="eastAsia"/>
          <w:sz w:val="20"/>
          <w:lang w:eastAsia="zh-CN"/>
        </w:rPr>
        <w:t xml:space="preserve"> </w:t>
      </w:r>
      <w:r w:rsidR="00C16D16">
        <w:rPr>
          <w:rFonts w:eastAsiaTheme="minorEastAsia" w:hint="eastAsia"/>
          <w:sz w:val="20"/>
          <w:lang w:eastAsia="zh-CN"/>
        </w:rPr>
        <w:t>(</w:t>
      </w:r>
      <w:r w:rsidR="001F68B6">
        <w:rPr>
          <w:rFonts w:eastAsiaTheme="minorEastAsia" w:hint="eastAsia"/>
          <w:sz w:val="20"/>
          <w:lang w:eastAsia="zh-CN"/>
        </w:rPr>
        <w:t>BS</w:t>
      </w:r>
      <w:r w:rsidR="00C16D16">
        <w:rPr>
          <w:rFonts w:eastAsiaTheme="minorEastAsia" w:hint="eastAsia"/>
          <w:sz w:val="20"/>
          <w:lang w:eastAsia="zh-CN"/>
        </w:rPr>
        <w:t>)</w:t>
      </w:r>
      <w:r w:rsidR="001F68B6">
        <w:rPr>
          <w:rFonts w:eastAsiaTheme="minorEastAsia" w:hint="eastAsia"/>
          <w:sz w:val="20"/>
          <w:lang w:eastAsia="zh-CN"/>
        </w:rPr>
        <w:t xml:space="preserve"> even in high</w:t>
      </w:r>
      <w:r w:rsidR="00644E3C">
        <w:rPr>
          <w:rFonts w:eastAsiaTheme="minorEastAsia"/>
          <w:sz w:val="20"/>
          <w:lang w:eastAsia="zh-CN"/>
        </w:rPr>
        <w:t>ly</w:t>
      </w:r>
      <w:r w:rsidR="001F68B6">
        <w:rPr>
          <w:rFonts w:eastAsiaTheme="minorEastAsia" w:hint="eastAsia"/>
          <w:sz w:val="20"/>
          <w:lang w:eastAsia="zh-CN"/>
        </w:rPr>
        <w:t xml:space="preserve"> </w:t>
      </w:r>
      <w:r w:rsidR="001F68B6">
        <w:rPr>
          <w:rFonts w:eastAsiaTheme="minorEastAsia"/>
          <w:sz w:val="20"/>
          <w:lang w:eastAsia="zh-CN"/>
        </w:rPr>
        <w:t>overload</w:t>
      </w:r>
      <w:r w:rsidR="00644E3C">
        <w:rPr>
          <w:rFonts w:eastAsiaTheme="minorEastAsia"/>
          <w:sz w:val="20"/>
          <w:lang w:eastAsia="zh-CN"/>
        </w:rPr>
        <w:t>ed</w:t>
      </w:r>
      <w:r w:rsidR="001F68B6">
        <w:rPr>
          <w:rFonts w:eastAsiaTheme="minorEastAsia" w:hint="eastAsia"/>
          <w:sz w:val="20"/>
          <w:lang w:eastAsia="zh-CN"/>
        </w:rPr>
        <w:t xml:space="preserve"> situation.</w:t>
      </w:r>
    </w:p>
    <w:p w:rsidR="003D44F3" w:rsidRDefault="003D44F3">
      <w:pPr>
        <w:widowControl w:val="0"/>
        <w:snapToGrid w:val="0"/>
        <w:spacing w:after="0" w:afterAutospacing="0" w:line="288" w:lineRule="auto"/>
        <w:jc w:val="both"/>
        <w:rPr>
          <w:rFonts w:eastAsiaTheme="minorEastAsia"/>
          <w:sz w:val="20"/>
          <w:lang w:eastAsia="zh-CN"/>
        </w:rPr>
      </w:pPr>
    </w:p>
    <w:p w:rsidR="003D44F3" w:rsidRDefault="00845526">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In this</w:t>
      </w:r>
      <w:r w:rsidR="0025273E">
        <w:rPr>
          <w:rFonts w:eastAsiaTheme="minorEastAsia" w:hint="eastAsia"/>
          <w:sz w:val="20"/>
          <w:lang w:eastAsia="zh-CN"/>
        </w:rPr>
        <w:t xml:space="preserve"> contribution</w:t>
      </w:r>
      <w:r w:rsidR="0025273E">
        <w:rPr>
          <w:rFonts w:eastAsiaTheme="minorEastAsia"/>
          <w:sz w:val="20"/>
          <w:lang w:eastAsia="zh-CN"/>
        </w:rPr>
        <w:t>,</w:t>
      </w:r>
      <w:r>
        <w:rPr>
          <w:rFonts w:eastAsiaTheme="minorEastAsia" w:hint="eastAsia"/>
          <w:sz w:val="20"/>
          <w:lang w:eastAsia="zh-CN"/>
        </w:rPr>
        <w:t xml:space="preserve"> real</w:t>
      </w:r>
      <w:r w:rsidR="0025273E">
        <w:rPr>
          <w:rFonts w:eastAsiaTheme="minorEastAsia"/>
          <w:sz w:val="20"/>
          <w:lang w:eastAsia="zh-CN"/>
        </w:rPr>
        <w:t>istic</w:t>
      </w:r>
      <w:r>
        <w:rPr>
          <w:rFonts w:eastAsiaTheme="minorEastAsia" w:hint="eastAsia"/>
          <w:sz w:val="20"/>
          <w:lang w:eastAsia="zh-CN"/>
        </w:rPr>
        <w:t xml:space="preserve"> receiver for grant-free MUSA is discussed. </w:t>
      </w:r>
      <w:r w:rsidR="003971D3">
        <w:rPr>
          <w:rFonts w:eastAsiaTheme="minorEastAsia" w:hint="eastAsia"/>
          <w:sz w:val="20"/>
          <w:lang w:eastAsia="zh-CN"/>
        </w:rPr>
        <w:t xml:space="preserve">In grant-free access, </w:t>
      </w:r>
      <w:r w:rsidR="001F68B6">
        <w:rPr>
          <w:rFonts w:eastAsiaTheme="minorEastAsia" w:hint="eastAsia"/>
          <w:sz w:val="20"/>
          <w:lang w:eastAsia="zh-CN"/>
        </w:rPr>
        <w:t xml:space="preserve">the </w:t>
      </w:r>
      <w:r w:rsidR="00DC3EDD">
        <w:rPr>
          <w:rFonts w:eastAsiaTheme="minorEastAsia" w:hint="eastAsia"/>
          <w:sz w:val="20"/>
          <w:lang w:eastAsia="zh-CN"/>
        </w:rPr>
        <w:t xml:space="preserve">important </w:t>
      </w:r>
      <w:r w:rsidR="00E822C7">
        <w:rPr>
          <w:rFonts w:eastAsiaTheme="minorEastAsia" w:hint="eastAsia"/>
          <w:sz w:val="20"/>
          <w:lang w:eastAsia="zh-CN"/>
        </w:rPr>
        <w:t>assumptions</w:t>
      </w:r>
      <w:r w:rsidR="00DC3EDD">
        <w:rPr>
          <w:rFonts w:eastAsiaTheme="minorEastAsia" w:hint="eastAsia"/>
          <w:sz w:val="20"/>
          <w:lang w:eastAsia="zh-CN"/>
        </w:rPr>
        <w:t xml:space="preserve"> for ideal receiver,</w:t>
      </w:r>
      <w:r w:rsidR="001F68B6">
        <w:rPr>
          <w:rFonts w:eastAsiaTheme="minorEastAsia" w:hint="eastAsia"/>
          <w:sz w:val="20"/>
          <w:lang w:eastAsia="zh-CN"/>
        </w:rPr>
        <w:t xml:space="preserve"> such as the active users</w:t>
      </w:r>
      <w:r w:rsidR="001F68B6">
        <w:rPr>
          <w:rFonts w:eastAsiaTheme="minorEastAsia"/>
          <w:sz w:val="20"/>
          <w:lang w:eastAsia="zh-CN"/>
        </w:rPr>
        <w:t>’</w:t>
      </w:r>
      <w:r w:rsidR="001F68B6">
        <w:rPr>
          <w:rFonts w:eastAsiaTheme="minorEastAsia" w:hint="eastAsia"/>
          <w:sz w:val="20"/>
          <w:lang w:eastAsia="zh-CN"/>
        </w:rPr>
        <w:t xml:space="preserve"> spreading codes and their fading channel </w:t>
      </w:r>
      <w:r w:rsidR="003971D3">
        <w:rPr>
          <w:rFonts w:eastAsiaTheme="minorEastAsia" w:hint="eastAsia"/>
          <w:sz w:val="20"/>
          <w:lang w:eastAsia="zh-CN"/>
        </w:rPr>
        <w:t xml:space="preserve">may not be </w:t>
      </w:r>
      <w:r w:rsidR="00E34959">
        <w:rPr>
          <w:rFonts w:eastAsiaTheme="minorEastAsia" w:hint="eastAsia"/>
          <w:sz w:val="20"/>
          <w:lang w:eastAsia="zh-CN"/>
        </w:rPr>
        <w:t xml:space="preserve">easily </w:t>
      </w:r>
      <w:r w:rsidR="003971D3">
        <w:rPr>
          <w:rFonts w:eastAsiaTheme="minorEastAsia" w:hint="eastAsia"/>
          <w:sz w:val="20"/>
          <w:lang w:eastAsia="zh-CN"/>
        </w:rPr>
        <w:t xml:space="preserve">known by </w:t>
      </w:r>
      <w:r w:rsidR="00254EE5">
        <w:rPr>
          <w:rFonts w:eastAsiaTheme="minorEastAsia" w:hint="eastAsia"/>
          <w:sz w:val="20"/>
          <w:lang w:eastAsia="zh-CN"/>
        </w:rPr>
        <w:t xml:space="preserve">the </w:t>
      </w:r>
      <w:r w:rsidR="003A5D3E">
        <w:rPr>
          <w:rFonts w:eastAsiaTheme="minorEastAsia" w:hint="eastAsia"/>
          <w:sz w:val="20"/>
          <w:lang w:eastAsia="zh-CN"/>
        </w:rPr>
        <w:t>BS</w:t>
      </w:r>
      <w:r w:rsidR="00DC3EDD">
        <w:rPr>
          <w:rFonts w:eastAsiaTheme="minorEastAsia" w:hint="eastAsia"/>
          <w:sz w:val="20"/>
          <w:lang w:eastAsia="zh-CN"/>
        </w:rPr>
        <w:t xml:space="preserve"> before </w:t>
      </w:r>
      <w:r w:rsidR="00DC3EDD">
        <w:rPr>
          <w:rFonts w:eastAsiaTheme="minorEastAsia"/>
          <w:sz w:val="20"/>
          <w:lang w:eastAsia="zh-CN"/>
        </w:rPr>
        <w:t>the</w:t>
      </w:r>
      <w:r w:rsidR="00DC3EDD">
        <w:rPr>
          <w:rFonts w:eastAsiaTheme="minorEastAsia" w:hint="eastAsia"/>
          <w:sz w:val="20"/>
          <w:lang w:eastAsia="zh-CN"/>
        </w:rPr>
        <w:t xml:space="preserve"> decoding,</w:t>
      </w:r>
      <w:r w:rsidR="00E57921">
        <w:rPr>
          <w:rFonts w:eastAsiaTheme="minorEastAsia" w:hint="eastAsia"/>
          <w:sz w:val="20"/>
          <w:lang w:eastAsia="zh-CN"/>
        </w:rPr>
        <w:t xml:space="preserve"> since some procedure</w:t>
      </w:r>
      <w:r w:rsidR="00254EE5">
        <w:rPr>
          <w:rFonts w:eastAsiaTheme="minorEastAsia" w:hint="eastAsia"/>
          <w:sz w:val="20"/>
          <w:lang w:eastAsia="zh-CN"/>
        </w:rPr>
        <w:t>s</w:t>
      </w:r>
      <w:r w:rsidR="003A5D3E">
        <w:rPr>
          <w:rFonts w:eastAsiaTheme="minorEastAsia" w:hint="eastAsia"/>
          <w:sz w:val="20"/>
          <w:lang w:eastAsia="zh-CN"/>
        </w:rPr>
        <w:t xml:space="preserve"> are </w:t>
      </w:r>
      <w:r w:rsidR="003A5D3E" w:rsidRPr="003A5D3E">
        <w:rPr>
          <w:rFonts w:eastAsiaTheme="minorEastAsia"/>
          <w:sz w:val="20"/>
          <w:lang w:eastAsia="zh-CN"/>
        </w:rPr>
        <w:t>omitted</w:t>
      </w:r>
      <w:r w:rsidR="003A5D3E">
        <w:rPr>
          <w:rFonts w:eastAsiaTheme="minorEastAsia" w:hint="eastAsia"/>
          <w:sz w:val="20"/>
          <w:lang w:eastAsia="zh-CN"/>
        </w:rPr>
        <w:t xml:space="preserve"> </w:t>
      </w:r>
      <w:r w:rsidR="00E57921">
        <w:rPr>
          <w:rFonts w:eastAsiaTheme="minorEastAsia" w:hint="eastAsia"/>
          <w:sz w:val="20"/>
          <w:lang w:eastAsia="zh-CN"/>
        </w:rPr>
        <w:t xml:space="preserve">in </w:t>
      </w:r>
      <w:r w:rsidR="004A0EDA">
        <w:rPr>
          <w:rFonts w:eastAsiaTheme="minorEastAsia" w:hint="eastAsia"/>
          <w:sz w:val="20"/>
          <w:lang w:eastAsia="zh-CN"/>
        </w:rPr>
        <w:t xml:space="preserve">the </w:t>
      </w:r>
      <w:r w:rsidR="00E57921">
        <w:rPr>
          <w:rFonts w:eastAsiaTheme="minorEastAsia" w:hint="eastAsia"/>
          <w:sz w:val="20"/>
          <w:lang w:eastAsia="zh-CN"/>
        </w:rPr>
        <w:t xml:space="preserve">access to save the </w:t>
      </w:r>
      <w:r w:rsidR="00E57921">
        <w:rPr>
          <w:rFonts w:eastAsiaTheme="minorEastAsia"/>
          <w:sz w:val="20"/>
          <w:lang w:eastAsia="zh-CN"/>
        </w:rPr>
        <w:t>signalling</w:t>
      </w:r>
      <w:r w:rsidR="00E57921">
        <w:rPr>
          <w:rFonts w:eastAsiaTheme="minorEastAsia" w:hint="eastAsia"/>
          <w:sz w:val="20"/>
          <w:lang w:eastAsia="zh-CN"/>
        </w:rPr>
        <w:t xml:space="preserve"> overhead</w:t>
      </w:r>
      <w:r w:rsidR="003A5D3E">
        <w:rPr>
          <w:rFonts w:eastAsiaTheme="minorEastAsia" w:hint="eastAsia"/>
          <w:sz w:val="20"/>
          <w:lang w:eastAsia="zh-CN"/>
        </w:rPr>
        <w:t xml:space="preserve"> and power </w:t>
      </w:r>
      <w:bookmarkStart w:id="3" w:name="OLE_LINK1"/>
      <w:bookmarkStart w:id="4" w:name="OLE_LINK2"/>
      <w:r w:rsidR="003A5D3E">
        <w:rPr>
          <w:rFonts w:eastAsiaTheme="minorEastAsia"/>
          <w:sz w:val="20"/>
          <w:lang w:eastAsia="zh-CN"/>
        </w:rPr>
        <w:t>consumption</w:t>
      </w:r>
      <w:bookmarkEnd w:id="3"/>
      <w:bookmarkEnd w:id="4"/>
      <w:r w:rsidR="003971D3">
        <w:rPr>
          <w:rFonts w:eastAsiaTheme="minorEastAsia" w:hint="eastAsia"/>
          <w:sz w:val="20"/>
          <w:lang w:eastAsia="zh-CN"/>
        </w:rPr>
        <w:t>. Fortunately</w:t>
      </w:r>
      <w:r w:rsidR="003A5D3E">
        <w:rPr>
          <w:rFonts w:eastAsiaTheme="minorEastAsia" w:hint="eastAsia"/>
          <w:sz w:val="20"/>
          <w:lang w:eastAsia="zh-CN"/>
        </w:rPr>
        <w:t>,</w:t>
      </w:r>
      <w:r w:rsidR="003A5D3E" w:rsidRPr="003A5D3E">
        <w:t xml:space="preserve"> </w:t>
      </w:r>
      <w:r w:rsidR="003A5D3E" w:rsidRPr="003A5D3E">
        <w:rPr>
          <w:rFonts w:eastAsiaTheme="minorEastAsia"/>
          <w:sz w:val="20"/>
          <w:lang w:eastAsia="zh-CN"/>
        </w:rPr>
        <w:t>tak</w:t>
      </w:r>
      <w:r w:rsidR="003A5D3E">
        <w:rPr>
          <w:rFonts w:eastAsiaTheme="minorEastAsia" w:hint="eastAsia"/>
          <w:sz w:val="20"/>
          <w:lang w:eastAsia="zh-CN"/>
        </w:rPr>
        <w:t>ing</w:t>
      </w:r>
      <w:r w:rsidR="00E45E4E">
        <w:rPr>
          <w:rFonts w:eastAsiaTheme="minorEastAsia" w:hint="eastAsia"/>
          <w:sz w:val="20"/>
          <w:lang w:eastAsia="zh-CN"/>
        </w:rPr>
        <w:t xml:space="preserve"> </w:t>
      </w:r>
      <w:r w:rsidR="00E45E4E" w:rsidRPr="00E45E4E">
        <w:rPr>
          <w:rFonts w:eastAsiaTheme="minorEastAsia"/>
          <w:sz w:val="20"/>
          <w:lang w:eastAsia="zh-CN"/>
        </w:rPr>
        <w:t>full</w:t>
      </w:r>
      <w:r w:rsidR="003A5D3E" w:rsidRPr="003A5D3E">
        <w:rPr>
          <w:rFonts w:eastAsiaTheme="minorEastAsia"/>
          <w:sz w:val="20"/>
          <w:lang w:eastAsia="zh-CN"/>
        </w:rPr>
        <w:t xml:space="preserve"> advantage of</w:t>
      </w:r>
      <w:r w:rsidR="003A5D3E" w:rsidRPr="003A5D3E">
        <w:rPr>
          <w:rFonts w:eastAsiaTheme="minorEastAsia" w:hint="eastAsia"/>
          <w:sz w:val="20"/>
          <w:lang w:eastAsia="zh-CN"/>
        </w:rPr>
        <w:t xml:space="preserve"> </w:t>
      </w:r>
      <w:r w:rsidR="00E45E4E">
        <w:rPr>
          <w:rFonts w:eastAsiaTheme="minorEastAsia" w:hint="eastAsia"/>
          <w:sz w:val="20"/>
          <w:lang w:eastAsia="zh-CN"/>
        </w:rPr>
        <w:t xml:space="preserve">the </w:t>
      </w:r>
      <w:r w:rsidR="00E45E4E" w:rsidRPr="00E45E4E">
        <w:rPr>
          <w:rFonts w:eastAsiaTheme="minorEastAsia"/>
          <w:sz w:val="20"/>
          <w:lang w:eastAsia="zh-CN"/>
        </w:rPr>
        <w:t>characteristic</w:t>
      </w:r>
      <w:r w:rsidR="00E45E4E">
        <w:rPr>
          <w:rFonts w:eastAsiaTheme="minorEastAsia" w:hint="eastAsia"/>
          <w:sz w:val="20"/>
          <w:lang w:eastAsia="zh-CN"/>
        </w:rPr>
        <w:t xml:space="preserve"> of grant-free accessing, </w:t>
      </w:r>
      <w:r w:rsidR="00FE3F92" w:rsidRPr="00FE3F92">
        <w:rPr>
          <w:rFonts w:eastAsiaTheme="minorEastAsia"/>
          <w:sz w:val="20"/>
          <w:lang w:eastAsia="zh-CN"/>
        </w:rPr>
        <w:t>e.g.</w:t>
      </w:r>
      <w:r w:rsidR="00E45E4E">
        <w:rPr>
          <w:rFonts w:eastAsiaTheme="minorEastAsia" w:hint="eastAsia"/>
          <w:sz w:val="20"/>
          <w:lang w:eastAsia="zh-CN"/>
        </w:rPr>
        <w:t xml:space="preserve"> </w:t>
      </w:r>
      <w:r w:rsidR="00E45E4E" w:rsidRPr="00E45E4E">
        <w:rPr>
          <w:rFonts w:eastAsiaTheme="minorEastAsia"/>
          <w:sz w:val="20"/>
          <w:lang w:eastAsia="zh-CN"/>
        </w:rPr>
        <w:t>inherent</w:t>
      </w:r>
      <w:r w:rsidR="00E45E4E" w:rsidRPr="00E45E4E">
        <w:rPr>
          <w:rFonts w:eastAsiaTheme="minorEastAsia" w:hint="eastAsia"/>
          <w:sz w:val="20"/>
          <w:lang w:eastAsia="zh-CN"/>
        </w:rPr>
        <w:t xml:space="preserve"> </w:t>
      </w:r>
      <w:r w:rsidR="00E45E4E">
        <w:rPr>
          <w:rFonts w:eastAsiaTheme="minorEastAsia" w:hint="eastAsia"/>
          <w:sz w:val="20"/>
          <w:lang w:eastAsia="zh-CN"/>
        </w:rPr>
        <w:t xml:space="preserve">random near-far </w:t>
      </w:r>
      <w:r w:rsidR="00E45E4E" w:rsidRPr="00E45E4E">
        <w:rPr>
          <w:rFonts w:eastAsiaTheme="minorEastAsia"/>
          <w:sz w:val="20"/>
          <w:lang w:eastAsia="zh-CN"/>
        </w:rPr>
        <w:t>phenomenon</w:t>
      </w:r>
      <w:r w:rsidR="00E45E4E">
        <w:rPr>
          <w:rFonts w:eastAsiaTheme="minorEastAsia" w:hint="eastAsia"/>
          <w:sz w:val="20"/>
          <w:lang w:eastAsia="zh-CN"/>
        </w:rPr>
        <w:t xml:space="preserve"> and </w:t>
      </w:r>
      <w:r w:rsidR="00DC3EDD">
        <w:rPr>
          <w:rFonts w:eastAsiaTheme="minorEastAsia" w:hint="eastAsia"/>
          <w:sz w:val="20"/>
          <w:lang w:eastAsia="zh-CN"/>
        </w:rPr>
        <w:t xml:space="preserve">thanking for </w:t>
      </w:r>
      <w:r w:rsidR="003A5D3E">
        <w:rPr>
          <w:rFonts w:eastAsiaTheme="minorEastAsia" w:hint="eastAsia"/>
          <w:sz w:val="20"/>
          <w:lang w:eastAsia="zh-CN"/>
        </w:rPr>
        <w:t>MUSA</w:t>
      </w:r>
      <w:r w:rsidR="003A5D3E">
        <w:rPr>
          <w:rFonts w:eastAsiaTheme="minorEastAsia"/>
          <w:sz w:val="20"/>
          <w:lang w:eastAsia="zh-CN"/>
        </w:rPr>
        <w:t>’</w:t>
      </w:r>
      <w:r w:rsidR="003A5D3E">
        <w:rPr>
          <w:rFonts w:eastAsiaTheme="minorEastAsia" w:hint="eastAsia"/>
          <w:sz w:val="20"/>
          <w:lang w:eastAsia="zh-CN"/>
        </w:rPr>
        <w:t xml:space="preserve">s special </w:t>
      </w:r>
      <w:r w:rsidR="003A5D3E" w:rsidRPr="003A5D3E">
        <w:rPr>
          <w:rFonts w:eastAsiaTheme="minorEastAsia"/>
          <w:sz w:val="20"/>
          <w:lang w:eastAsia="zh-CN"/>
        </w:rPr>
        <w:t>feature</w:t>
      </w:r>
      <w:r w:rsidR="00DC3EDD">
        <w:rPr>
          <w:rFonts w:eastAsiaTheme="minorEastAsia" w:hint="eastAsia"/>
          <w:sz w:val="20"/>
          <w:lang w:eastAsia="zh-CN"/>
        </w:rPr>
        <w:t>s</w:t>
      </w:r>
      <w:r w:rsidR="003A5D3E">
        <w:rPr>
          <w:rFonts w:eastAsiaTheme="minorEastAsia" w:hint="eastAsia"/>
          <w:sz w:val="20"/>
          <w:lang w:eastAsia="zh-CN"/>
        </w:rPr>
        <w:t>,</w:t>
      </w:r>
      <w:r w:rsidR="00DC3EDD">
        <w:rPr>
          <w:rFonts w:eastAsiaTheme="minorEastAsia" w:hint="eastAsia"/>
          <w:sz w:val="20"/>
          <w:lang w:eastAsia="zh-CN"/>
        </w:rPr>
        <w:t xml:space="preserve"> </w:t>
      </w:r>
      <w:r w:rsidR="00FE3F92" w:rsidRPr="00FE3F92">
        <w:rPr>
          <w:rFonts w:eastAsiaTheme="minorEastAsia"/>
          <w:sz w:val="20"/>
          <w:lang w:eastAsia="zh-CN"/>
        </w:rPr>
        <w:t>e.g.</w:t>
      </w:r>
      <w:r w:rsidR="00E45E4E">
        <w:rPr>
          <w:rFonts w:eastAsiaTheme="minorEastAsia" w:hint="eastAsia"/>
          <w:sz w:val="20"/>
          <w:lang w:eastAsia="zh-CN"/>
        </w:rPr>
        <w:t xml:space="preserve"> short spreading code, blind </w:t>
      </w:r>
      <w:r w:rsidR="0025273E">
        <w:rPr>
          <w:rFonts w:eastAsiaTheme="minorEastAsia"/>
          <w:sz w:val="20"/>
          <w:lang w:eastAsia="zh-CN"/>
        </w:rPr>
        <w:t>multi-user detection (</w:t>
      </w:r>
      <w:r w:rsidR="00AD5CD2">
        <w:rPr>
          <w:rFonts w:eastAsiaTheme="minorEastAsia" w:hint="eastAsia"/>
          <w:sz w:val="20"/>
          <w:lang w:eastAsia="zh-CN"/>
        </w:rPr>
        <w:t>MUD</w:t>
      </w:r>
      <w:r w:rsidR="0025273E">
        <w:rPr>
          <w:rFonts w:eastAsiaTheme="minorEastAsia"/>
          <w:sz w:val="20"/>
          <w:lang w:eastAsia="zh-CN"/>
        </w:rPr>
        <w:t>)</w:t>
      </w:r>
      <w:r w:rsidR="00AD5CD2">
        <w:rPr>
          <w:rFonts w:eastAsiaTheme="minorEastAsia" w:hint="eastAsia"/>
          <w:sz w:val="20"/>
          <w:lang w:eastAsia="zh-CN"/>
        </w:rPr>
        <w:t xml:space="preserve"> </w:t>
      </w:r>
      <w:r w:rsidR="00E822C7">
        <w:rPr>
          <w:rFonts w:eastAsiaTheme="minorEastAsia" w:hint="eastAsia"/>
          <w:sz w:val="20"/>
          <w:lang w:eastAsia="zh-CN"/>
        </w:rPr>
        <w:t xml:space="preserve">with very high </w:t>
      </w:r>
      <w:r w:rsidR="00E822C7">
        <w:rPr>
          <w:rFonts w:eastAsiaTheme="minorEastAsia"/>
          <w:sz w:val="20"/>
          <w:lang w:eastAsia="zh-CN"/>
        </w:rPr>
        <w:t>performance</w:t>
      </w:r>
      <w:r w:rsidR="00E45E4E">
        <w:rPr>
          <w:rFonts w:eastAsiaTheme="minorEastAsia" w:hint="eastAsia"/>
          <w:sz w:val="20"/>
          <w:lang w:eastAsia="zh-CN"/>
        </w:rPr>
        <w:t xml:space="preserve"> would come true. Here b</w:t>
      </w:r>
      <w:r w:rsidR="00E57921">
        <w:rPr>
          <w:rFonts w:eastAsiaTheme="minorEastAsia" w:hint="eastAsia"/>
          <w:sz w:val="20"/>
          <w:lang w:eastAsia="zh-CN"/>
        </w:rPr>
        <w:t xml:space="preserve">lind </w:t>
      </w:r>
      <w:r w:rsidR="00AD5CD2">
        <w:rPr>
          <w:rFonts w:eastAsiaTheme="minorEastAsia" w:hint="eastAsia"/>
          <w:sz w:val="20"/>
          <w:lang w:eastAsia="zh-CN"/>
        </w:rPr>
        <w:t>MUD</w:t>
      </w:r>
      <w:r w:rsidR="00E57921">
        <w:rPr>
          <w:rFonts w:eastAsiaTheme="minorEastAsia" w:hint="eastAsia"/>
          <w:sz w:val="20"/>
          <w:lang w:eastAsia="zh-CN"/>
        </w:rPr>
        <w:t xml:space="preserve"> </w:t>
      </w:r>
      <w:r w:rsidR="00E45E4E">
        <w:rPr>
          <w:rFonts w:eastAsiaTheme="minorEastAsia" w:hint="eastAsia"/>
          <w:sz w:val="20"/>
          <w:lang w:eastAsia="zh-CN"/>
        </w:rPr>
        <w:t xml:space="preserve">means that, BS can </w:t>
      </w:r>
      <w:r w:rsidR="00E45E4E">
        <w:rPr>
          <w:rFonts w:eastAsiaTheme="minorEastAsia"/>
          <w:sz w:val="20"/>
          <w:lang w:eastAsia="zh-CN"/>
        </w:rPr>
        <w:t>separate</w:t>
      </w:r>
      <w:r w:rsidR="00E45E4E">
        <w:rPr>
          <w:rFonts w:eastAsiaTheme="minorEastAsia" w:hint="eastAsia"/>
          <w:sz w:val="20"/>
          <w:lang w:eastAsia="zh-CN"/>
        </w:rPr>
        <w:t xml:space="preserve"> all the accessing users</w:t>
      </w:r>
      <w:r w:rsidR="0036555A">
        <w:rPr>
          <w:rFonts w:eastAsiaTheme="minorEastAsia"/>
          <w:sz w:val="20"/>
          <w:lang w:eastAsia="zh-CN"/>
        </w:rPr>
        <w:t>’</w:t>
      </w:r>
      <w:r w:rsidR="00E45E4E">
        <w:rPr>
          <w:rFonts w:eastAsiaTheme="minorEastAsia" w:hint="eastAsia"/>
          <w:sz w:val="20"/>
          <w:lang w:eastAsia="zh-CN"/>
        </w:rPr>
        <w:t xml:space="preserve"> data </w:t>
      </w:r>
      <w:r w:rsidR="00E57921">
        <w:rPr>
          <w:rFonts w:eastAsiaTheme="minorEastAsia" w:hint="eastAsia"/>
          <w:sz w:val="20"/>
          <w:lang w:eastAsia="zh-CN"/>
        </w:rPr>
        <w:t xml:space="preserve">without the </w:t>
      </w:r>
      <w:bookmarkStart w:id="5" w:name="OLE_LINK10"/>
      <w:bookmarkStart w:id="6" w:name="OLE_LINK11"/>
      <w:r w:rsidR="00DC3EDD" w:rsidRPr="00DC3EDD">
        <w:rPr>
          <w:rFonts w:eastAsiaTheme="minorEastAsia"/>
          <w:sz w:val="20"/>
          <w:lang w:eastAsia="zh-CN"/>
        </w:rPr>
        <w:t>a</w:t>
      </w:r>
      <w:r w:rsidR="0025273E">
        <w:rPr>
          <w:rFonts w:eastAsiaTheme="minorEastAsia"/>
          <w:sz w:val="20"/>
          <w:lang w:eastAsia="zh-CN"/>
        </w:rPr>
        <w:t>-</w:t>
      </w:r>
      <w:r w:rsidR="00DC3EDD" w:rsidRPr="00DC3EDD">
        <w:rPr>
          <w:rFonts w:eastAsiaTheme="minorEastAsia"/>
          <w:sz w:val="20"/>
          <w:lang w:eastAsia="zh-CN"/>
        </w:rPr>
        <w:t>prior</w:t>
      </w:r>
      <w:r w:rsidR="00DC3EDD" w:rsidRPr="00DC3EDD">
        <w:rPr>
          <w:rFonts w:eastAsiaTheme="minorEastAsia" w:hint="eastAsia"/>
          <w:sz w:val="20"/>
          <w:lang w:eastAsia="zh-CN"/>
        </w:rPr>
        <w:t xml:space="preserve"> </w:t>
      </w:r>
      <w:bookmarkEnd w:id="5"/>
      <w:bookmarkEnd w:id="6"/>
      <w:r w:rsidR="00E57921">
        <w:rPr>
          <w:rFonts w:eastAsiaTheme="minorEastAsia" w:hint="eastAsia"/>
          <w:sz w:val="20"/>
          <w:lang w:eastAsia="zh-CN"/>
        </w:rPr>
        <w:t>knowledge of the number of active user</w:t>
      </w:r>
      <w:r w:rsidR="008B1601">
        <w:rPr>
          <w:rFonts w:eastAsiaTheme="minorEastAsia" w:hint="eastAsia"/>
          <w:sz w:val="20"/>
          <w:lang w:eastAsia="zh-CN"/>
        </w:rPr>
        <w:t>s</w:t>
      </w:r>
      <w:r w:rsidR="00E57921">
        <w:rPr>
          <w:rFonts w:eastAsiaTheme="minorEastAsia" w:hint="eastAsia"/>
          <w:sz w:val="20"/>
          <w:lang w:eastAsia="zh-CN"/>
        </w:rPr>
        <w:t>, user</w:t>
      </w:r>
      <w:r w:rsidR="008B1601">
        <w:rPr>
          <w:rFonts w:eastAsiaTheme="minorEastAsia" w:hint="eastAsia"/>
          <w:sz w:val="20"/>
          <w:lang w:eastAsia="zh-CN"/>
        </w:rPr>
        <w:t>s</w:t>
      </w:r>
      <w:r w:rsidR="008B1601">
        <w:rPr>
          <w:rFonts w:eastAsiaTheme="minorEastAsia"/>
          <w:sz w:val="20"/>
          <w:lang w:eastAsia="zh-CN"/>
        </w:rPr>
        <w:t>’</w:t>
      </w:r>
      <w:r w:rsidR="00E57921">
        <w:rPr>
          <w:rFonts w:eastAsiaTheme="minorEastAsia" w:hint="eastAsia"/>
          <w:sz w:val="20"/>
          <w:lang w:eastAsia="zh-CN"/>
        </w:rPr>
        <w:t xml:space="preserve"> spreading code and user</w:t>
      </w:r>
      <w:r w:rsidR="008B1601">
        <w:rPr>
          <w:rFonts w:eastAsiaTheme="minorEastAsia"/>
          <w:sz w:val="20"/>
          <w:lang w:eastAsia="zh-CN"/>
        </w:rPr>
        <w:t>s’</w:t>
      </w:r>
      <w:r w:rsidR="008B1601">
        <w:rPr>
          <w:rFonts w:eastAsiaTheme="minorEastAsia" w:hint="eastAsia"/>
          <w:sz w:val="20"/>
          <w:lang w:eastAsia="zh-CN"/>
        </w:rPr>
        <w:t xml:space="preserve"> fading</w:t>
      </w:r>
      <w:r w:rsidR="00E57921">
        <w:rPr>
          <w:rFonts w:eastAsiaTheme="minorEastAsia" w:hint="eastAsia"/>
          <w:sz w:val="20"/>
          <w:lang w:eastAsia="zh-CN"/>
        </w:rPr>
        <w:t xml:space="preserve"> channel. Some initial evaluation results are provided here</w:t>
      </w:r>
      <w:r w:rsidR="00EB4237">
        <w:rPr>
          <w:rFonts w:eastAsiaTheme="minorEastAsia" w:hint="eastAsia"/>
          <w:sz w:val="20"/>
          <w:lang w:eastAsia="zh-CN"/>
        </w:rPr>
        <w:t xml:space="preserve"> for discussion</w:t>
      </w:r>
      <w:r w:rsidR="00E57921">
        <w:rPr>
          <w:rFonts w:eastAsiaTheme="minorEastAsia" w:hint="eastAsia"/>
          <w:sz w:val="20"/>
          <w:lang w:eastAsia="zh-CN"/>
        </w:rPr>
        <w:t>.</w:t>
      </w:r>
      <w:r w:rsidR="00E822C7">
        <w:rPr>
          <w:rFonts w:eastAsiaTheme="minorEastAsia" w:hint="eastAsia"/>
          <w:sz w:val="20"/>
          <w:lang w:eastAsia="zh-CN"/>
        </w:rPr>
        <w:t xml:space="preserve"> </w:t>
      </w:r>
    </w:p>
    <w:p w:rsidR="004B6B82" w:rsidRDefault="004D1C1B" w:rsidP="00D84973">
      <w:pPr>
        <w:pStyle w:val="Heading1"/>
        <w:tabs>
          <w:tab w:val="clear" w:pos="450"/>
          <w:tab w:val="num" w:pos="0"/>
        </w:tabs>
        <w:spacing w:afterLines="50" w:afterAutospacing="0" w:line="360" w:lineRule="auto"/>
        <w:ind w:left="0" w:firstLine="0"/>
        <w:jc w:val="both"/>
        <w:rPr>
          <w:rFonts w:cs="Arial"/>
          <w:b/>
          <w:lang w:val="en-US"/>
        </w:rPr>
      </w:pPr>
      <w:r w:rsidRPr="004D1C1B">
        <w:rPr>
          <w:rFonts w:cs="Arial"/>
          <w:b/>
          <w:lang w:val="en-US"/>
        </w:rPr>
        <w:t>Non-orthogonal multiple access receivers for mMTC</w:t>
      </w:r>
      <w:bookmarkStart w:id="7" w:name="OLE_LINK28"/>
      <w:bookmarkStart w:id="8" w:name="OLE_LINK29"/>
    </w:p>
    <w:p w:rsidR="00CE02DA" w:rsidRPr="006E288A" w:rsidRDefault="00495A63"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lang w:eastAsia="zh-CN"/>
        </w:rPr>
      </w:pPr>
      <w:r>
        <w:rPr>
          <w:rFonts w:eastAsiaTheme="minorEastAsia" w:hint="eastAsia"/>
          <w:kern w:val="2"/>
          <w:lang w:eastAsia="zh-CN"/>
        </w:rPr>
        <w:t>T</w:t>
      </w:r>
      <w:r w:rsidR="006E288A">
        <w:rPr>
          <w:rFonts w:eastAsiaTheme="minorEastAsia" w:hint="eastAsia"/>
          <w:color w:val="000000"/>
          <w:lang w:eastAsia="zh-CN"/>
        </w:rPr>
        <w:t xml:space="preserve">he key KPI for mMTC is the huge </w:t>
      </w:r>
      <w:r w:rsidR="006E288A" w:rsidRPr="006E288A">
        <w:rPr>
          <w:rFonts w:eastAsiaTheme="minorEastAsia"/>
          <w:color w:val="000000"/>
          <w:lang w:eastAsia="zh-CN"/>
        </w:rPr>
        <w:t>number of connections</w:t>
      </w:r>
      <w:r w:rsidR="006E288A">
        <w:rPr>
          <w:rFonts w:eastAsiaTheme="minorEastAsia" w:hint="eastAsia"/>
          <w:color w:val="000000"/>
          <w:lang w:eastAsia="zh-CN"/>
        </w:rPr>
        <w:t xml:space="preserve">, </w:t>
      </w:r>
      <w:r w:rsidR="00FE3F92" w:rsidRPr="00FE3F92">
        <w:rPr>
          <w:lang w:eastAsia="zh-CN"/>
        </w:rPr>
        <w:t>e.g</w:t>
      </w:r>
      <w:r w:rsidR="006E288A" w:rsidRPr="006A1E61">
        <w:rPr>
          <w:lang w:eastAsia="zh-CN"/>
        </w:rPr>
        <w:t xml:space="preserve">. </w:t>
      </w:r>
      <w:r w:rsidR="00FE3F92">
        <w:rPr>
          <w:rFonts w:eastAsiaTheme="minorEastAsia" w:hint="eastAsia"/>
          <w:lang w:eastAsia="zh-CN"/>
        </w:rPr>
        <w:t>t</w:t>
      </w:r>
      <w:r w:rsidR="00FE3F92" w:rsidRPr="006A1E61">
        <w:t xml:space="preserve">he </w:t>
      </w:r>
      <w:r w:rsidR="006E288A" w:rsidRPr="006A1E61">
        <w:t xml:space="preserve">target for connection density should be </w:t>
      </w:r>
      <w:r w:rsidR="0025273E">
        <w:t xml:space="preserve">a million </w:t>
      </w:r>
      <w:r w:rsidR="006E288A" w:rsidRPr="006A1E61">
        <w:t>device</w:t>
      </w:r>
      <w:r w:rsidR="0025273E">
        <w:t>s per square kilometer</w:t>
      </w:r>
      <w:r w:rsidR="00261C70">
        <w:t xml:space="preserve"> in urban environment </w:t>
      </w:r>
      <w:r w:rsidR="006E288A">
        <w:rPr>
          <w:rFonts w:eastAsiaTheme="minorEastAsia" w:hint="eastAsia"/>
          <w:lang w:eastAsia="zh-CN"/>
        </w:rPr>
        <w:t>[</w:t>
      </w:r>
      <w:r w:rsidR="00624EBC">
        <w:rPr>
          <w:rFonts w:eastAsiaTheme="minorEastAsia" w:hint="eastAsia"/>
          <w:lang w:eastAsia="zh-CN"/>
        </w:rPr>
        <w:t>8</w:t>
      </w:r>
      <w:r w:rsidR="004A0EDA">
        <w:rPr>
          <w:rFonts w:eastAsiaTheme="minorEastAsia" w:hint="eastAsia"/>
          <w:lang w:eastAsia="zh-CN"/>
        </w:rPr>
        <w:t xml:space="preserve">, </w:t>
      </w:r>
      <w:r w:rsidR="00624EBC">
        <w:rPr>
          <w:rFonts w:eastAsiaTheme="minorEastAsia" w:hint="eastAsia"/>
          <w:lang w:eastAsia="zh-CN"/>
        </w:rPr>
        <w:t>9</w:t>
      </w:r>
      <w:r w:rsidR="006E288A">
        <w:rPr>
          <w:rFonts w:eastAsiaTheme="minorEastAsia" w:hint="eastAsia"/>
          <w:lang w:eastAsia="zh-CN"/>
        </w:rPr>
        <w:t xml:space="preserve">]. </w:t>
      </w:r>
    </w:p>
    <w:p w:rsid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szCs w:val="20"/>
          <w:lang w:eastAsia="zh-CN"/>
        </w:rPr>
      </w:pPr>
    </w:p>
    <w:p w:rsidR="006A1E61" w:rsidRDefault="006A1E61"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r w:rsidRPr="006A1E61">
        <w:rPr>
          <w:color w:val="000000"/>
          <w:szCs w:val="20"/>
          <w:lang w:eastAsia="zh-CN"/>
        </w:rPr>
        <w:t xml:space="preserve">The idea of spreading is refined in non-orthogonal access for massive connectivity. </w:t>
      </w:r>
      <w:r w:rsidRPr="006A1E61">
        <w:rPr>
          <w:szCs w:val="20"/>
          <w:lang w:eastAsia="zh-CN"/>
        </w:rPr>
        <w:t xml:space="preserve">The non-orthogonal resource allocation facilitates grant-free transmission so that the system would not be strictly limited by the amount of available resources and their scheduling granularity. </w:t>
      </w:r>
      <w:r w:rsidRPr="006A1E61">
        <w:rPr>
          <w:szCs w:val="20"/>
        </w:rPr>
        <w:t xml:space="preserve">Several non-orthogonal </w:t>
      </w:r>
      <w:r w:rsidR="0020086D">
        <w:rPr>
          <w:rFonts w:eastAsiaTheme="minorEastAsia" w:hint="eastAsia"/>
          <w:szCs w:val="20"/>
          <w:lang w:eastAsia="zh-CN"/>
        </w:rPr>
        <w:t>multiple access receivers</w:t>
      </w:r>
      <w:r w:rsidR="0025273E">
        <w:rPr>
          <w:szCs w:val="20"/>
        </w:rPr>
        <w:t xml:space="preserve"> for uplink </w:t>
      </w:r>
      <w:r w:rsidRPr="006A1E61">
        <w:rPr>
          <w:szCs w:val="20"/>
        </w:rPr>
        <w:t xml:space="preserve">are described in the following: </w:t>
      </w:r>
      <w:r w:rsidR="006E288A">
        <w:rPr>
          <w:rFonts w:eastAsiaTheme="minorEastAsia" w:hint="eastAsia"/>
          <w:szCs w:val="20"/>
          <w:lang w:eastAsia="zh-CN"/>
        </w:rPr>
        <w:t xml:space="preserve">MUSA, </w:t>
      </w:r>
      <w:r w:rsidR="0020086D" w:rsidRPr="006A1E61">
        <w:rPr>
          <w:szCs w:val="20"/>
        </w:rPr>
        <w:t>RSMA</w:t>
      </w:r>
      <w:r w:rsidR="0020086D">
        <w:rPr>
          <w:rFonts w:eastAsiaTheme="minorEastAsia" w:hint="eastAsia"/>
          <w:szCs w:val="20"/>
          <w:lang w:eastAsia="zh-CN"/>
        </w:rPr>
        <w:t>, SCMA and PDMA</w:t>
      </w:r>
      <w:r w:rsidRPr="006A1E61">
        <w:rPr>
          <w:szCs w:val="20"/>
          <w:lang w:eastAsia="zh-CN"/>
        </w:rPr>
        <w:t>.</w:t>
      </w:r>
    </w:p>
    <w:p w:rsid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277E70" w:rsidRPr="006A1E61" w:rsidRDefault="00277E70" w:rsidP="00277E70">
      <w:pPr>
        <w:pStyle w:val="ListParagraph"/>
        <w:numPr>
          <w:ilvl w:val="0"/>
          <w:numId w:val="15"/>
        </w:numPr>
        <w:overflowPunct w:val="0"/>
        <w:autoSpaceDE w:val="0"/>
        <w:autoSpaceDN w:val="0"/>
        <w:adjustRightInd w:val="0"/>
        <w:spacing w:after="180" w:afterAutospacing="0"/>
        <w:ind w:firstLineChars="0"/>
        <w:jc w:val="both"/>
        <w:textAlignment w:val="baseline"/>
        <w:rPr>
          <w:b/>
          <w:lang w:eastAsia="zh-CN"/>
        </w:rPr>
      </w:pPr>
      <w:bookmarkStart w:id="9" w:name="OLE_LINK54"/>
      <w:bookmarkStart w:id="10" w:name="OLE_LINK55"/>
      <w:r w:rsidRPr="006A1E61">
        <w:rPr>
          <w:b/>
          <w:lang w:eastAsia="zh-CN"/>
        </w:rPr>
        <w:t xml:space="preserve">MUSA </w:t>
      </w:r>
      <w:bookmarkEnd w:id="9"/>
      <w:bookmarkEnd w:id="10"/>
    </w:p>
    <w:p w:rsidR="009B2877" w:rsidRDefault="00086FFB"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The received signal </w:t>
      </w:r>
      <w:r w:rsidR="00406FF1">
        <w:rPr>
          <w:rFonts w:eastAsiaTheme="minorEastAsia" w:hint="eastAsia"/>
          <w:sz w:val="20"/>
          <w:lang w:val="en-US" w:eastAsia="zh-CN"/>
        </w:rPr>
        <w:t xml:space="preserve">of MUSA </w:t>
      </w:r>
      <w:r>
        <w:rPr>
          <w:rFonts w:eastAsiaTheme="minorEastAsia" w:hint="eastAsia"/>
          <w:sz w:val="20"/>
          <w:lang w:val="en-US" w:eastAsia="zh-CN"/>
        </w:rPr>
        <w:t xml:space="preserve">can be </w:t>
      </w:r>
      <w:r>
        <w:rPr>
          <w:rFonts w:eastAsiaTheme="minorEastAsia"/>
          <w:sz w:val="20"/>
          <w:lang w:val="en-US" w:eastAsia="zh-CN"/>
        </w:rPr>
        <w:t>written</w:t>
      </w:r>
      <w:r>
        <w:rPr>
          <w:rFonts w:eastAsiaTheme="minorEastAsia" w:hint="eastAsia"/>
          <w:sz w:val="20"/>
          <w:lang w:val="en-US" w:eastAsia="zh-CN"/>
        </w:rPr>
        <w:t xml:space="preserve"> as</w:t>
      </w:r>
    </w:p>
    <w:p w:rsidR="00086FFB" w:rsidRDefault="00086FFB"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m:oMathPara>
        <m:oMath>
          <m:r>
            <m:rPr>
              <m:sty m:val="p"/>
            </m:rPr>
            <w:rPr>
              <w:rFonts w:ascii="Cambria Math" w:eastAsiaTheme="minorEastAsia" w:hAnsi="Cambria Math"/>
              <w:sz w:val="20"/>
              <w:lang w:val="en-US" w:eastAsia="zh-CN"/>
            </w:rPr>
            <w:lastRenderedPageBreak/>
            <m:t>y=</m:t>
          </m:r>
          <m:nary>
            <m:naryPr>
              <m:chr m:val="∑"/>
              <m:limLoc m:val="undOvr"/>
              <m:ctrlPr>
                <w:rPr>
                  <w:rFonts w:ascii="Cambria Math" w:eastAsiaTheme="minorEastAsia" w:hAnsi="Cambria Math"/>
                  <w:sz w:val="20"/>
                  <w:lang w:val="en-US" w:eastAsia="zh-CN"/>
                </w:rPr>
              </m:ctrlPr>
            </m:naryPr>
            <m:sub>
              <m:r>
                <m:rPr>
                  <m:sty m:val="p"/>
                </m:rPr>
                <w:rPr>
                  <w:rFonts w:ascii="Cambria Math" w:eastAsiaTheme="minorEastAsia" w:hAnsi="Cambria Math"/>
                  <w:sz w:val="20"/>
                  <w:lang w:val="en-US" w:eastAsia="zh-CN"/>
                </w:rPr>
                <m:t>i=1</m:t>
              </m:r>
            </m:sub>
            <m:sup>
              <m:r>
                <m:rPr>
                  <m:sty m:val="p"/>
                </m:rPr>
                <w:rPr>
                  <w:rFonts w:ascii="Cambria Math" w:eastAsiaTheme="minorEastAsia" w:hAnsi="Cambria Math"/>
                  <w:sz w:val="20"/>
                  <w:lang w:val="en-US" w:eastAsia="zh-CN"/>
                </w:rPr>
                <m:t>N</m:t>
              </m:r>
            </m:sup>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n</m:t>
                  </m:r>
                </m:e>
                <m:sub>
                  <m:r>
                    <m:rPr>
                      <m:sty m:val="p"/>
                    </m:rPr>
                    <w:rPr>
                      <w:rFonts w:ascii="Cambria Math" w:eastAsiaTheme="minorEastAsia" w:hAnsi="Cambria Math"/>
                      <w:sz w:val="20"/>
                      <w:lang w:val="en-US" w:eastAsia="zh-CN"/>
                    </w:rPr>
                    <m:t>i</m:t>
                  </m:r>
                </m:sub>
              </m:sSub>
            </m:e>
          </m:nary>
        </m:oMath>
      </m:oMathPara>
    </w:p>
    <w:p w:rsidR="00406FF1" w:rsidRDefault="00406FF1"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here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oMath>
      <w:r>
        <w:rPr>
          <w:rFonts w:eastAsiaTheme="minorEastAsia" w:hint="eastAsia"/>
          <w:sz w:val="20"/>
          <w:lang w:val="en-US" w:eastAsia="zh-CN"/>
        </w:rPr>
        <w:t xml:space="preserve"> is the channel of the </w:t>
      </w:r>
      <w:r w:rsidRPr="00406FF1">
        <w:rPr>
          <w:rFonts w:eastAsiaTheme="minorEastAsia" w:hint="eastAsia"/>
          <w:i/>
          <w:sz w:val="20"/>
          <w:lang w:val="en-US" w:eastAsia="zh-CN"/>
        </w:rPr>
        <w:t>i</w:t>
      </w:r>
      <w:r>
        <w:rPr>
          <w:rFonts w:eastAsiaTheme="minorEastAsia" w:hint="eastAsia"/>
          <w:sz w:val="20"/>
          <w:lang w:val="en-US" w:eastAsia="zh-CN"/>
        </w:rPr>
        <w:t xml:space="preserve">-th user,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oMath>
      <w:r>
        <w:rPr>
          <w:rFonts w:eastAsiaTheme="minorEastAsia" w:hint="eastAsia"/>
          <w:sz w:val="20"/>
          <w:lang w:val="en-US" w:eastAsia="zh-CN"/>
        </w:rPr>
        <w:t xml:space="preserve"> is the spreading code of the </w:t>
      </w:r>
      <w:r w:rsidRPr="00406FF1">
        <w:rPr>
          <w:rFonts w:eastAsiaTheme="minorEastAsia" w:hint="eastAsia"/>
          <w:i/>
          <w:sz w:val="20"/>
          <w:lang w:val="en-US" w:eastAsia="zh-CN"/>
        </w:rPr>
        <w:t>i</w:t>
      </w:r>
      <w:r>
        <w:rPr>
          <w:rFonts w:eastAsiaTheme="minorEastAsia" w:hint="eastAsia"/>
          <w:sz w:val="20"/>
          <w:lang w:val="en-US" w:eastAsia="zh-CN"/>
        </w:rPr>
        <w:t>-th user</w:t>
      </w:r>
      <w:r w:rsidR="00F40997">
        <w:rPr>
          <w:rFonts w:eastAsiaTheme="minorEastAsia" w:hint="eastAsia"/>
          <w:sz w:val="20"/>
          <w:lang w:val="en-US" w:eastAsia="zh-CN"/>
        </w:rPr>
        <w:t xml:space="preserve"> and it a column vector</w:t>
      </w:r>
      <w:r>
        <w:rPr>
          <w:rFonts w:eastAsiaTheme="minorEastAsia" w:hint="eastAsia"/>
          <w:sz w:val="20"/>
          <w:lang w:val="en-US" w:eastAsia="zh-CN"/>
        </w:rPr>
        <w:t xml:space="preserve">,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oMath>
      <w:r>
        <w:rPr>
          <w:rFonts w:eastAsiaTheme="minorEastAsia" w:hint="eastAsia"/>
          <w:sz w:val="20"/>
          <w:lang w:val="en-US" w:eastAsia="zh-CN"/>
        </w:rPr>
        <w:t xml:space="preserve"> is the modulated symbol of the </w:t>
      </w:r>
      <w:r w:rsidRPr="00406FF1">
        <w:rPr>
          <w:rFonts w:eastAsiaTheme="minorEastAsia" w:hint="eastAsia"/>
          <w:i/>
          <w:sz w:val="20"/>
          <w:lang w:val="en-US" w:eastAsia="zh-CN"/>
        </w:rPr>
        <w:t>i</w:t>
      </w:r>
      <w:r>
        <w:rPr>
          <w:rFonts w:eastAsiaTheme="minorEastAsia" w:hint="eastAsia"/>
          <w:sz w:val="20"/>
          <w:lang w:val="en-US" w:eastAsia="zh-CN"/>
        </w:rPr>
        <w:t xml:space="preserve">-th user,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n</m:t>
            </m:r>
          </m:e>
          <m:sub>
            <m:r>
              <m:rPr>
                <m:sty m:val="p"/>
              </m:rPr>
              <w:rPr>
                <w:rFonts w:ascii="Cambria Math" w:eastAsiaTheme="minorEastAsia" w:hAnsi="Cambria Math"/>
                <w:sz w:val="20"/>
                <w:lang w:val="en-US" w:eastAsia="zh-CN"/>
              </w:rPr>
              <m:t>i</m:t>
            </m:r>
          </m:sub>
        </m:sSub>
      </m:oMath>
      <w:r>
        <w:rPr>
          <w:rFonts w:eastAsiaTheme="minorEastAsia" w:hint="eastAsia"/>
          <w:sz w:val="20"/>
          <w:lang w:val="en-US" w:eastAsia="zh-CN"/>
        </w:rPr>
        <w:t xml:space="preserve"> is the additional white Gaussian noise. </w:t>
      </w:r>
      <w:r w:rsidRPr="00406FF1">
        <w:rPr>
          <w:rFonts w:eastAsiaTheme="minorEastAsia" w:hint="eastAsia"/>
          <w:i/>
          <w:sz w:val="20"/>
          <w:lang w:val="en-US" w:eastAsia="zh-CN"/>
        </w:rPr>
        <w:t>N</w:t>
      </w:r>
      <w:r>
        <w:rPr>
          <w:rFonts w:eastAsiaTheme="minorEastAsia" w:hint="eastAsia"/>
          <w:sz w:val="20"/>
          <w:lang w:val="en-US" w:eastAsia="zh-CN"/>
        </w:rPr>
        <w:t xml:space="preserve"> is the number of </w:t>
      </w:r>
      <w:r w:rsidR="0004070C">
        <w:rPr>
          <w:rFonts w:eastAsiaTheme="minorEastAsia" w:hint="eastAsia"/>
          <w:sz w:val="20"/>
          <w:lang w:val="en-US" w:eastAsia="zh-CN"/>
        </w:rPr>
        <w:t xml:space="preserve">the </w:t>
      </w:r>
      <w:r>
        <w:rPr>
          <w:rFonts w:eastAsiaTheme="minorEastAsia" w:hint="eastAsia"/>
          <w:sz w:val="20"/>
          <w:lang w:val="en-US" w:eastAsia="zh-CN"/>
        </w:rPr>
        <w:t>total users.</w:t>
      </w:r>
    </w:p>
    <w:p w:rsidR="00406FF1" w:rsidRDefault="00155457"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According to the user channels and the spreading codes, the </w:t>
      </w:r>
      <w:r>
        <w:rPr>
          <w:rFonts w:eastAsiaTheme="minorEastAsia"/>
          <w:sz w:val="20"/>
          <w:lang w:val="en-US" w:eastAsia="zh-CN"/>
        </w:rPr>
        <w:t>equivalent</w:t>
      </w:r>
      <w:r>
        <w:rPr>
          <w:rFonts w:eastAsiaTheme="minorEastAsia" w:hint="eastAsia"/>
          <w:sz w:val="20"/>
          <w:lang w:val="en-US" w:eastAsia="zh-CN"/>
        </w:rPr>
        <w:t xml:space="preserve"> channel is </w:t>
      </w:r>
      <w:r w:rsidR="00087FEC" w:rsidRPr="004A0EDA">
        <w:rPr>
          <w:rFonts w:eastAsiaTheme="minorEastAsia"/>
          <w:sz w:val="20"/>
          <w:lang w:val="en-US" w:eastAsia="zh-CN"/>
        </w:rPr>
        <w:t>obtained as</w:t>
      </w:r>
      <m:oMath>
        <m:r>
          <m:rPr>
            <m:sty m:val="p"/>
          </m:rPr>
          <w:rPr>
            <w:rFonts w:ascii="Cambria Math" w:eastAsiaTheme="minorEastAsia" w:hAnsi="Cambria Math"/>
            <w:sz w:val="20"/>
            <w:lang w:val="en-US" w:eastAsia="zh-CN"/>
          </w:rPr>
          <m:t xml:space="preserve"> H=</m:t>
        </m:r>
        <m:d>
          <m:dPr>
            <m:begChr m:val="["/>
            <m:endChr m:val="]"/>
            <m:ctrlPr>
              <w:rPr>
                <w:rFonts w:ascii="Cambria Math" w:eastAsiaTheme="minorEastAsia" w:hAnsi="Cambria Math"/>
                <w:sz w:val="20"/>
                <w:lang w:val="en-US" w:eastAsia="zh-CN"/>
              </w:rPr>
            </m:ctrlPr>
          </m:dPr>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1</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2</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2</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N</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N</m:t>
                </m:r>
              </m:sub>
            </m:sSub>
          </m:e>
        </m:d>
      </m:oMath>
      <w:r w:rsidR="00087FEC" w:rsidRPr="004A0EDA">
        <w:rPr>
          <w:rFonts w:eastAsiaTheme="minorEastAsia"/>
          <w:sz w:val="20"/>
          <w:lang w:val="en-US" w:eastAsia="zh-CN"/>
        </w:rPr>
        <w:t>.</w:t>
      </w:r>
      <w:r>
        <w:rPr>
          <w:rFonts w:eastAsiaTheme="minorEastAsia" w:hint="eastAsia"/>
          <w:sz w:val="20"/>
          <w:lang w:val="en-US" w:eastAsia="zh-CN"/>
        </w:rPr>
        <w:t xml:space="preserve"> </w:t>
      </w:r>
      <w:r w:rsidR="00CB2BD0">
        <w:rPr>
          <w:rFonts w:eastAsiaTheme="minorEastAsia" w:hint="eastAsia"/>
          <w:sz w:val="20"/>
          <w:lang w:val="en-US" w:eastAsia="zh-CN"/>
        </w:rPr>
        <w:t>T</w:t>
      </w:r>
      <w:r>
        <w:rPr>
          <w:rFonts w:eastAsiaTheme="minorEastAsia" w:hint="eastAsia"/>
          <w:sz w:val="20"/>
          <w:lang w:val="en-US" w:eastAsia="zh-CN"/>
        </w:rPr>
        <w:t xml:space="preserve">he MMSE weight can be </w:t>
      </w:r>
      <w:r w:rsidR="00EA7D46" w:rsidRPr="00EA7D46">
        <w:rPr>
          <w:rFonts w:eastAsiaTheme="minorEastAsia"/>
          <w:sz w:val="20"/>
          <w:lang w:val="en-US" w:eastAsia="zh-CN"/>
        </w:rPr>
        <w:t>analytically</w:t>
      </w:r>
      <w:r w:rsidR="00EA7D46" w:rsidRPr="00EA7D46">
        <w:rPr>
          <w:rFonts w:eastAsiaTheme="minorEastAsia" w:hint="eastAsia"/>
          <w:sz w:val="20"/>
          <w:lang w:val="en-US" w:eastAsia="zh-CN"/>
        </w:rPr>
        <w:t xml:space="preserve"> </w:t>
      </w:r>
      <w:r w:rsidR="00406FF1">
        <w:rPr>
          <w:rFonts w:eastAsiaTheme="minorEastAsia" w:hint="eastAsia"/>
          <w:sz w:val="20"/>
          <w:lang w:val="en-US" w:eastAsia="zh-CN"/>
        </w:rPr>
        <w:t>calculated as</w:t>
      </w:r>
    </w:p>
    <w:p w:rsidR="00406FF1" w:rsidRDefault="00406FF1" w:rsidP="0025273E">
      <w:pPr>
        <w:overflowPunct w:val="0"/>
        <w:autoSpaceDE w:val="0"/>
        <w:autoSpaceDN w:val="0"/>
        <w:adjustRightInd w:val="0"/>
        <w:snapToGrid w:val="0"/>
        <w:spacing w:before="120" w:after="120" w:afterAutospacing="0" w:line="288" w:lineRule="auto"/>
        <w:jc w:val="both"/>
        <w:textAlignment w:val="baseline"/>
        <w:rPr>
          <w:rFonts w:eastAsiaTheme="minorEastAsia"/>
          <w:sz w:val="20"/>
          <w:lang w:val="en-US" w:eastAsia="zh-CN"/>
        </w:rPr>
      </w:pPr>
      <m:oMathPara>
        <m:oMath>
          <m:r>
            <m:rPr>
              <m:sty m:val="p"/>
            </m:rPr>
            <w:rPr>
              <w:rFonts w:ascii="Cambria Math" w:eastAsiaTheme="minorEastAsia" w:hAnsi="Cambria Math"/>
              <w:sz w:val="20"/>
              <w:lang w:val="en-US" w:eastAsia="zh-CN"/>
            </w:rPr>
            <m:t>W=</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H</m:t>
              </m:r>
            </m:e>
            <m:sup>
              <m:r>
                <m:rPr>
                  <m:sty m:val="p"/>
                </m:rPr>
                <w:rPr>
                  <w:rFonts w:ascii="Cambria Math" w:eastAsiaTheme="minorEastAsia" w:hAnsi="Cambria Math"/>
                  <w:sz w:val="20"/>
                  <w:lang w:val="en-US" w:eastAsia="zh-CN"/>
                </w:rPr>
                <m:t>*</m:t>
              </m:r>
            </m:sup>
          </m:sSup>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(H</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H</m:t>
                  </m:r>
                </m:e>
                <m:sup>
                  <m:r>
                    <m:rPr>
                      <m:sty m:val="p"/>
                    </m:rPr>
                    <w:rPr>
                      <w:rFonts w:ascii="Cambria Math" w:eastAsiaTheme="minorEastAsia" w:hAnsi="Cambria Math"/>
                      <w:sz w:val="20"/>
                      <w:lang w:val="en-US" w:eastAsia="zh-CN"/>
                    </w:rPr>
                    <m:t>*</m:t>
                  </m:r>
                </m:sup>
              </m:sSup>
              <m:r>
                <m:rPr>
                  <m:sty m:val="p"/>
                </m:rPr>
                <w:rPr>
                  <w:rFonts w:ascii="Cambria Math" w:eastAsiaTheme="minorEastAsia" w:hAnsi="Cambria Math"/>
                  <w:sz w:val="20"/>
                  <w:lang w:val="en-US" w:eastAsia="zh-CN"/>
                </w:rPr>
                <m:t>+</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σ</m:t>
                  </m:r>
                </m:e>
                <m:sup>
                  <m:r>
                    <m:rPr>
                      <m:sty m:val="p"/>
                    </m:rPr>
                    <w:rPr>
                      <w:rFonts w:ascii="Cambria Math" w:eastAsiaTheme="minorEastAsia" w:hAnsi="Cambria Math"/>
                      <w:sz w:val="20"/>
                      <w:lang w:val="en-US" w:eastAsia="zh-CN"/>
                    </w:rPr>
                    <m:t>2</m:t>
                  </m:r>
                </m:sup>
              </m:sSup>
              <m:r>
                <m:rPr>
                  <m:sty m:val="p"/>
                </m:rPr>
                <w:rPr>
                  <w:rFonts w:ascii="Cambria Math" w:eastAsiaTheme="minorEastAsia" w:hAnsi="Cambria Math"/>
                  <w:sz w:val="20"/>
                  <w:lang w:val="en-US" w:eastAsia="zh-CN"/>
                </w:rPr>
                <m:t>I)</m:t>
              </m:r>
            </m:e>
            <m:sup>
              <m:r>
                <m:rPr>
                  <m:sty m:val="p"/>
                </m:rPr>
                <w:rPr>
                  <w:rFonts w:ascii="Cambria Math" w:eastAsiaTheme="minorEastAsia" w:hAnsi="Cambria Math"/>
                  <w:sz w:val="20"/>
                  <w:lang w:val="en-US" w:eastAsia="zh-CN"/>
                </w:rPr>
                <m:t>-1</m:t>
              </m:r>
            </m:sup>
          </m:sSup>
        </m:oMath>
      </m:oMathPara>
    </w:p>
    <w:p w:rsidR="00406FF1" w:rsidRDefault="00406FF1"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sz w:val="20"/>
          <w:lang w:val="en-US" w:eastAsia="zh-CN"/>
        </w:rPr>
        <w:t>H</w:t>
      </w:r>
      <w:r>
        <w:rPr>
          <w:rFonts w:eastAsiaTheme="minorEastAsia" w:hint="eastAsia"/>
          <w:sz w:val="20"/>
          <w:lang w:val="en-US" w:eastAsia="zh-CN"/>
        </w:rPr>
        <w:t xml:space="preserve">ere </w:t>
      </w:r>
      <m:oMath>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m:t>
            </m:r>
          </m:e>
          <m:sup>
            <m:r>
              <m:rPr>
                <m:sty m:val="p"/>
              </m:rPr>
              <w:rPr>
                <w:rFonts w:ascii="Cambria Math" w:eastAsiaTheme="minorEastAsia" w:hAnsi="Cambria Math"/>
                <w:sz w:val="20"/>
                <w:lang w:val="en-US" w:eastAsia="zh-CN"/>
              </w:rPr>
              <m:t>*</m:t>
            </m:r>
          </m:sup>
        </m:sSup>
      </m:oMath>
      <w:r w:rsidR="006C5C7D">
        <w:rPr>
          <w:rFonts w:eastAsiaTheme="minorEastAsia" w:hint="eastAsia"/>
          <w:sz w:val="20"/>
          <w:lang w:val="en-US" w:eastAsia="zh-CN"/>
        </w:rPr>
        <w:t xml:space="preserve"> represents the hermitian operation. The post-SINR of each user can </w:t>
      </w:r>
      <w:r w:rsidR="00EA7D46">
        <w:rPr>
          <w:rFonts w:eastAsiaTheme="minorEastAsia" w:hint="eastAsia"/>
          <w:sz w:val="20"/>
          <w:lang w:val="en-US" w:eastAsia="zh-CN"/>
        </w:rPr>
        <w:t xml:space="preserve">also </w:t>
      </w:r>
      <w:r w:rsidR="006C5C7D">
        <w:rPr>
          <w:rFonts w:eastAsiaTheme="minorEastAsia" w:hint="eastAsia"/>
          <w:sz w:val="20"/>
          <w:lang w:val="en-US" w:eastAsia="zh-CN"/>
        </w:rPr>
        <w:t xml:space="preserve">be </w:t>
      </w:r>
      <w:r w:rsidR="009B3D38" w:rsidRPr="009B3D38">
        <w:rPr>
          <w:rFonts w:eastAsiaTheme="minorEastAsia"/>
          <w:sz w:val="20"/>
          <w:lang w:val="en-US" w:eastAsia="zh-CN"/>
        </w:rPr>
        <w:t>analytically</w:t>
      </w:r>
      <w:r w:rsidR="009B3D38" w:rsidRPr="009B3D38">
        <w:rPr>
          <w:rFonts w:eastAsiaTheme="minorEastAsia" w:hint="eastAsia"/>
          <w:sz w:val="20"/>
          <w:lang w:val="en-US" w:eastAsia="zh-CN"/>
        </w:rPr>
        <w:t xml:space="preserve"> </w:t>
      </w:r>
      <w:r w:rsidR="006C5C7D">
        <w:rPr>
          <w:rFonts w:eastAsiaTheme="minorEastAsia" w:hint="eastAsia"/>
          <w:sz w:val="20"/>
          <w:lang w:val="en-US" w:eastAsia="zh-CN"/>
        </w:rPr>
        <w:t xml:space="preserve">calculated after we know H. We assume the </w:t>
      </w:r>
      <w:r w:rsidR="006C5C7D" w:rsidRPr="0075222D">
        <w:rPr>
          <w:rFonts w:eastAsiaTheme="minorEastAsia" w:hint="eastAsia"/>
          <w:i/>
          <w:sz w:val="20"/>
          <w:lang w:val="en-US" w:eastAsia="zh-CN"/>
        </w:rPr>
        <w:t>i</w:t>
      </w:r>
      <w:r w:rsidR="006C5C7D">
        <w:rPr>
          <w:rFonts w:eastAsiaTheme="minorEastAsia" w:hint="eastAsia"/>
          <w:sz w:val="20"/>
          <w:lang w:val="en-US" w:eastAsia="zh-CN"/>
        </w:rPr>
        <w:t xml:space="preserve">-th user has the </w:t>
      </w:r>
      <w:bookmarkStart w:id="11" w:name="OLE_LINK6"/>
      <w:bookmarkStart w:id="12" w:name="OLE_LINK7"/>
      <w:r w:rsidR="006C5C7D">
        <w:rPr>
          <w:rFonts w:eastAsiaTheme="minorEastAsia" w:hint="eastAsia"/>
          <w:sz w:val="20"/>
          <w:lang w:val="en-US" w:eastAsia="zh-CN"/>
        </w:rPr>
        <w:t>highest post-SINR</w:t>
      </w:r>
      <w:bookmarkEnd w:id="11"/>
      <w:bookmarkEnd w:id="12"/>
      <w:r w:rsidR="006C5C7D">
        <w:rPr>
          <w:rFonts w:eastAsiaTheme="minorEastAsia" w:hint="eastAsia"/>
          <w:sz w:val="20"/>
          <w:lang w:val="en-US" w:eastAsia="zh-CN"/>
        </w:rPr>
        <w:t xml:space="preserve">, then the </w:t>
      </w:r>
      <w:r w:rsidR="006C5C7D" w:rsidRPr="0075222D">
        <w:rPr>
          <w:rFonts w:eastAsiaTheme="minorEastAsia" w:hint="eastAsia"/>
          <w:i/>
          <w:sz w:val="20"/>
          <w:lang w:val="en-US" w:eastAsia="zh-CN"/>
        </w:rPr>
        <w:t>i</w:t>
      </w:r>
      <w:r w:rsidR="006C5C7D">
        <w:rPr>
          <w:rFonts w:eastAsiaTheme="minorEastAsia" w:hint="eastAsia"/>
          <w:sz w:val="20"/>
          <w:lang w:val="en-US" w:eastAsia="zh-CN"/>
        </w:rPr>
        <w:t xml:space="preserve">-th user signal </w:t>
      </w:r>
      <w:r w:rsidR="0025273E">
        <w:rPr>
          <w:rFonts w:eastAsiaTheme="minorEastAsia"/>
          <w:sz w:val="20"/>
          <w:lang w:val="en-US" w:eastAsia="zh-CN"/>
        </w:rPr>
        <w:t>can be</w:t>
      </w:r>
      <w:r w:rsidR="00610C4D">
        <w:rPr>
          <w:rFonts w:eastAsiaTheme="minorEastAsia" w:hint="eastAsia"/>
          <w:sz w:val="20"/>
          <w:lang w:val="en-US" w:eastAsia="zh-CN"/>
        </w:rPr>
        <w:t xml:space="preserve"> estimated </w:t>
      </w:r>
      <w:r w:rsidR="006C5C7D">
        <w:rPr>
          <w:rFonts w:eastAsiaTheme="minorEastAsia" w:hint="eastAsia"/>
          <w:sz w:val="20"/>
          <w:lang w:val="en-US" w:eastAsia="zh-CN"/>
        </w:rPr>
        <w:t>by</w:t>
      </w:r>
    </w:p>
    <w:p w:rsidR="006C5C7D" w:rsidRDefault="00AB08D2" w:rsidP="0025273E">
      <w:pPr>
        <w:overflowPunct w:val="0"/>
        <w:autoSpaceDE w:val="0"/>
        <w:autoSpaceDN w:val="0"/>
        <w:adjustRightInd w:val="0"/>
        <w:snapToGrid w:val="0"/>
        <w:spacing w:before="120" w:after="120" w:afterAutospacing="0" w:line="288" w:lineRule="auto"/>
        <w:jc w:val="both"/>
        <w:textAlignment w:val="baseline"/>
        <w:rPr>
          <w:rFonts w:eastAsiaTheme="minorEastAsia"/>
          <w:sz w:val="20"/>
          <w:lang w:val="en-US" w:eastAsia="zh-CN"/>
        </w:rPr>
      </w:pPr>
      <m:oMathPara>
        <m:oMath>
          <m:sSub>
            <m:sSubPr>
              <m:ctrlPr>
                <w:rPr>
                  <w:rFonts w:ascii="Cambria Math" w:eastAsiaTheme="minorEastAsia" w:hAnsi="Cambria Math"/>
                  <w:i/>
                  <w:sz w:val="20"/>
                  <w:lang w:val="en-US" w:eastAsia="zh-CN"/>
                </w:rPr>
              </m:ctrlPr>
            </m:sSubPr>
            <m:e>
              <m:acc>
                <m:accPr>
                  <m:ctrlPr>
                    <w:rPr>
                      <w:rFonts w:ascii="Cambria Math" w:eastAsiaTheme="minorEastAsia" w:hAnsi="Cambria Math"/>
                      <w:i/>
                      <w:sz w:val="20"/>
                      <w:lang w:val="en-US" w:eastAsia="zh-CN"/>
                    </w:rPr>
                  </m:ctrlPr>
                </m:accPr>
                <m:e>
                  <m:r>
                    <w:rPr>
                      <w:rFonts w:ascii="Cambria Math" w:eastAsiaTheme="minorEastAsia" w:hAnsi="Cambria Math"/>
                      <w:sz w:val="20"/>
                      <w:lang w:val="en-US" w:eastAsia="zh-CN"/>
                    </w:rPr>
                    <m:t>x</m:t>
                  </m:r>
                </m:e>
              </m:acc>
            </m:e>
            <m:sub>
              <m:r>
                <w:rPr>
                  <w:rFonts w:ascii="Cambria Math" w:eastAsiaTheme="minorEastAsia" w:hAnsi="Cambria Math"/>
                  <w:sz w:val="20"/>
                  <w:lang w:val="en-US" w:eastAsia="zh-CN"/>
                </w:rPr>
                <m:t>i</m:t>
              </m:r>
            </m:sub>
          </m:sSub>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w</m:t>
              </m:r>
            </m:e>
            <m:sub>
              <m:r>
                <w:rPr>
                  <w:rFonts w:ascii="Cambria Math" w:eastAsiaTheme="minorEastAsia" w:hAnsi="Cambria Math"/>
                  <w:sz w:val="20"/>
                  <w:lang w:val="en-US" w:eastAsia="zh-CN"/>
                </w:rPr>
                <m:t>i</m:t>
              </m:r>
            </m:sub>
          </m:sSub>
          <m:r>
            <m:rPr>
              <m:nor/>
            </m:rPr>
            <w:rPr>
              <w:rFonts w:ascii="Cambria Math" w:eastAsiaTheme="minorEastAsia" w:hAnsi="Cambria Math"/>
              <w:sz w:val="20"/>
              <w:lang w:val="en-US" w:eastAsia="zh-CN"/>
            </w:rPr>
            <m:t xml:space="preserve"> y</m:t>
          </m:r>
        </m:oMath>
      </m:oMathPara>
    </w:p>
    <w:p w:rsidR="00666A10" w:rsidRDefault="00991EA4"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After channel decoding and CRC check </w:t>
      </w:r>
      <w:r>
        <w:rPr>
          <w:rFonts w:eastAsiaTheme="minorEastAsia"/>
          <w:sz w:val="20"/>
          <w:lang w:val="en-US" w:eastAsia="zh-CN"/>
        </w:rPr>
        <w:t>success</w:t>
      </w:r>
      <w:r>
        <w:rPr>
          <w:rFonts w:eastAsiaTheme="minorEastAsia" w:hint="eastAsia"/>
          <w:sz w:val="20"/>
          <w:lang w:val="en-US" w:eastAsia="zh-CN"/>
        </w:rPr>
        <w:t>, the signal is reconstructed and its effect is cancelled from the received signal. Then the next user signal is detected, and so on until all users</w:t>
      </w:r>
      <w:r>
        <w:rPr>
          <w:rFonts w:eastAsiaTheme="minorEastAsia"/>
          <w:sz w:val="20"/>
          <w:lang w:val="en-US" w:eastAsia="zh-CN"/>
        </w:rPr>
        <w:t>’</w:t>
      </w:r>
      <w:r>
        <w:rPr>
          <w:rFonts w:eastAsiaTheme="minorEastAsia" w:hint="eastAsia"/>
          <w:sz w:val="20"/>
          <w:lang w:val="en-US" w:eastAsia="zh-CN"/>
        </w:rPr>
        <w:t xml:space="preserve"> signals are detected.</w:t>
      </w:r>
    </w:p>
    <w:p w:rsidR="00991EA4" w:rsidRDefault="00991EA4"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p>
    <w:p w:rsidR="00B903F8" w:rsidRPr="006A1E61" w:rsidRDefault="00B903F8" w:rsidP="00B903F8">
      <w:pPr>
        <w:pStyle w:val="ListParagraph"/>
        <w:numPr>
          <w:ilvl w:val="0"/>
          <w:numId w:val="16"/>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RSMA</w:t>
      </w:r>
    </w:p>
    <w:p w:rsidR="00B903F8" w:rsidRPr="00B903F8" w:rsidRDefault="00B903F8" w:rsidP="00B903F8">
      <w:pPr>
        <w:pStyle w:val="ListParagraph"/>
        <w:overflowPunct w:val="0"/>
        <w:autoSpaceDE w:val="0"/>
        <w:autoSpaceDN w:val="0"/>
        <w:adjustRightInd w:val="0"/>
        <w:snapToGrid w:val="0"/>
        <w:spacing w:after="0" w:afterAutospacing="0" w:line="288" w:lineRule="auto"/>
        <w:ind w:left="20" w:hangingChars="10" w:hanging="20"/>
        <w:jc w:val="both"/>
        <w:textAlignment w:val="baseline"/>
        <w:rPr>
          <w:szCs w:val="20"/>
          <w:lang w:eastAsia="zh-CN"/>
        </w:rPr>
      </w:pPr>
      <w:r w:rsidRPr="00B903F8">
        <w:rPr>
          <w:rFonts w:hint="eastAsia"/>
          <w:szCs w:val="20"/>
          <w:lang w:eastAsia="zh-CN"/>
        </w:rPr>
        <w:t>The user data is spread on time, frequency, code and spa</w:t>
      </w:r>
      <w:r w:rsidR="0025273E">
        <w:rPr>
          <w:szCs w:val="20"/>
          <w:lang w:eastAsia="zh-CN"/>
        </w:rPr>
        <w:t>tial</w:t>
      </w:r>
      <w:r w:rsidRPr="00B903F8">
        <w:rPr>
          <w:rFonts w:hint="eastAsia"/>
          <w:szCs w:val="20"/>
          <w:lang w:eastAsia="zh-CN"/>
        </w:rPr>
        <w:t xml:space="preserve"> domain. Multiple users share the same resource block. To recovery each user</w:t>
      </w:r>
      <w:r w:rsidRPr="00B903F8">
        <w:rPr>
          <w:szCs w:val="20"/>
          <w:lang w:eastAsia="zh-CN"/>
        </w:rPr>
        <w:t>’</w:t>
      </w:r>
      <w:r w:rsidRPr="00B903F8">
        <w:rPr>
          <w:rFonts w:hint="eastAsia"/>
          <w:szCs w:val="20"/>
          <w:lang w:eastAsia="zh-CN"/>
        </w:rPr>
        <w:t>s data, for single carrier RSMA</w:t>
      </w:r>
      <w:r w:rsidR="0025273E">
        <w:rPr>
          <w:szCs w:val="20"/>
          <w:lang w:eastAsia="zh-CN"/>
        </w:rPr>
        <w:t>,</w:t>
      </w:r>
      <w:r w:rsidRPr="00B903F8">
        <w:rPr>
          <w:rFonts w:hint="eastAsia"/>
          <w:szCs w:val="20"/>
          <w:lang w:eastAsia="zh-CN"/>
        </w:rPr>
        <w:t xml:space="preserve"> matched filter can be applied in low SNR regions. </w:t>
      </w:r>
      <w:r w:rsidR="00087FEC" w:rsidRPr="00EB17B3">
        <w:rPr>
          <w:szCs w:val="20"/>
          <w:lang w:eastAsia="zh-CN"/>
        </w:rPr>
        <w:t xml:space="preserve">While in high SNR regions, advanced receiver, such as SIC based receiver may be </w:t>
      </w:r>
      <w:r w:rsidR="0025273E">
        <w:rPr>
          <w:szCs w:val="20"/>
          <w:lang w:eastAsia="zh-CN"/>
        </w:rPr>
        <w:t>used</w:t>
      </w:r>
      <w:r w:rsidR="00087FEC" w:rsidRPr="00EB17B3">
        <w:rPr>
          <w:szCs w:val="20"/>
          <w:lang w:eastAsia="zh-CN"/>
        </w:rPr>
        <w:t>.</w:t>
      </w:r>
      <w:r w:rsidRPr="00B903F8">
        <w:rPr>
          <w:rFonts w:hint="eastAsia"/>
          <w:szCs w:val="20"/>
          <w:lang w:eastAsia="zh-CN"/>
        </w:rPr>
        <w:t xml:space="preserve"> For RSMA + FDMA</w:t>
      </w:r>
      <w:r w:rsidR="0025273E">
        <w:rPr>
          <w:szCs w:val="20"/>
          <w:lang w:eastAsia="zh-CN"/>
        </w:rPr>
        <w:t>,</w:t>
      </w:r>
      <w:r w:rsidR="0025273E">
        <w:rPr>
          <w:rFonts w:hint="eastAsia"/>
          <w:szCs w:val="20"/>
          <w:lang w:eastAsia="zh-CN"/>
        </w:rPr>
        <w:t xml:space="preserve"> advanced receiver is needed</w:t>
      </w:r>
      <w:r w:rsidRPr="00B903F8">
        <w:rPr>
          <w:rFonts w:hint="eastAsia"/>
          <w:szCs w:val="20"/>
          <w:lang w:eastAsia="zh-CN"/>
        </w:rPr>
        <w:t xml:space="preserve"> too.</w:t>
      </w:r>
    </w:p>
    <w:p w:rsidR="00277E70" w:rsidRP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6A1E61" w:rsidRPr="006A1E61" w:rsidRDefault="006A1E61" w:rsidP="006A1E61">
      <w:pPr>
        <w:pStyle w:val="ListParagraph"/>
        <w:numPr>
          <w:ilvl w:val="0"/>
          <w:numId w:val="14"/>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SCMA</w:t>
      </w:r>
    </w:p>
    <w:p w:rsidR="006A1E61" w:rsidRPr="001A4854" w:rsidRDefault="0025273E" w:rsidP="006A1E61">
      <w:pPr>
        <w:overflowPunct w:val="0"/>
        <w:autoSpaceDE w:val="0"/>
        <w:autoSpaceDN w:val="0"/>
        <w:adjustRightInd w:val="0"/>
        <w:snapToGrid w:val="0"/>
        <w:spacing w:after="0" w:afterAutospacing="0" w:line="288" w:lineRule="auto"/>
        <w:jc w:val="both"/>
        <w:textAlignment w:val="baseline"/>
        <w:rPr>
          <w:sz w:val="20"/>
          <w:lang w:val="en-US" w:eastAsia="zh-CN"/>
        </w:rPr>
      </w:pPr>
      <w:r>
        <w:rPr>
          <w:sz w:val="20"/>
          <w:lang w:val="en-US" w:eastAsia="zh-CN"/>
        </w:rPr>
        <w:t>It i</w:t>
      </w:r>
      <w:r w:rsidR="00136D61" w:rsidRPr="001A4854">
        <w:rPr>
          <w:sz w:val="20"/>
          <w:lang w:val="en-US" w:eastAsia="zh-CN"/>
        </w:rPr>
        <w:t xml:space="preserve">s a </w:t>
      </w:r>
      <w:r>
        <w:rPr>
          <w:sz w:val="20"/>
          <w:lang w:val="en-US" w:eastAsia="zh-CN"/>
        </w:rPr>
        <w:t>type</w:t>
      </w:r>
      <w:r w:rsidR="00136D61" w:rsidRPr="001A4854">
        <w:rPr>
          <w:sz w:val="20"/>
          <w:lang w:val="en-US" w:eastAsia="zh-CN"/>
        </w:rPr>
        <w:t xml:space="preserve"> of code division scheme </w:t>
      </w:r>
      <w:r w:rsidR="00136D61" w:rsidRPr="001A4854">
        <w:rPr>
          <w:kern w:val="2"/>
          <w:sz w:val="20"/>
          <w:lang w:val="en-US" w:eastAsia="zh-CN"/>
        </w:rPr>
        <w:t xml:space="preserve">using spreading at the transmitter and MAP </w:t>
      </w:r>
      <w:r w:rsidR="00136D61" w:rsidRPr="001A4854">
        <w:rPr>
          <w:sz w:val="20"/>
          <w:lang w:val="en-US" w:eastAsia="zh-CN"/>
        </w:rPr>
        <w:t>processing</w:t>
      </w:r>
      <w:r w:rsidR="00136D61" w:rsidRPr="001A4854">
        <w:rPr>
          <w:kern w:val="2"/>
          <w:sz w:val="20"/>
          <w:lang w:val="en-US" w:eastAsia="zh-CN"/>
        </w:rPr>
        <w:t xml:space="preserve"> at the receiver</w:t>
      </w:r>
      <w:r w:rsidR="00136D61" w:rsidRPr="001A4854">
        <w:rPr>
          <w:sz w:val="20"/>
          <w:lang w:val="en-US" w:eastAsia="zh-CN"/>
        </w:rPr>
        <w:t xml:space="preserve">. SCMA </w:t>
      </w:r>
      <w:r w:rsidR="000C6D84" w:rsidRPr="001A4854">
        <w:rPr>
          <w:sz w:val="20"/>
          <w:lang w:val="en-US" w:eastAsia="zh-CN"/>
        </w:rPr>
        <w:t>use</w:t>
      </w:r>
      <w:r w:rsidR="008E205A">
        <w:rPr>
          <w:sz w:val="20"/>
          <w:lang w:val="en-US" w:eastAsia="zh-CN"/>
        </w:rPr>
        <w:t>s</w:t>
      </w:r>
      <w:r w:rsidR="000C6D84" w:rsidRPr="001A4854">
        <w:rPr>
          <w:sz w:val="20"/>
          <w:lang w:val="en-US" w:eastAsia="zh-CN"/>
        </w:rPr>
        <w:t xml:space="preserve"> low density or sparse non-zero element sequence to reduce the complexity of MPA </w:t>
      </w:r>
      <w:bookmarkStart w:id="13" w:name="OLE_LINK56"/>
      <w:bookmarkStart w:id="14" w:name="OLE_LINK57"/>
      <w:r w:rsidR="000C6D84" w:rsidRPr="001A4854">
        <w:rPr>
          <w:sz w:val="20"/>
          <w:lang w:val="en-US" w:eastAsia="zh-CN"/>
        </w:rPr>
        <w:t>processing</w:t>
      </w:r>
      <w:bookmarkEnd w:id="13"/>
      <w:bookmarkEnd w:id="14"/>
      <w:r w:rsidR="000C6D84" w:rsidRPr="001A4854">
        <w:rPr>
          <w:sz w:val="20"/>
          <w:lang w:val="en-US" w:eastAsia="zh-CN"/>
        </w:rPr>
        <w:t xml:space="preserve"> </w:t>
      </w:r>
      <w:r w:rsidR="001D59B0">
        <w:rPr>
          <w:rFonts w:eastAsiaTheme="minorEastAsia" w:hint="eastAsia"/>
          <w:sz w:val="20"/>
          <w:lang w:val="en-US" w:eastAsia="zh-CN"/>
        </w:rPr>
        <w:t>[</w:t>
      </w:r>
      <w:r w:rsidR="004A0EDA">
        <w:rPr>
          <w:rFonts w:eastAsiaTheme="minorEastAsia" w:hint="eastAsia"/>
          <w:sz w:val="20"/>
          <w:lang w:val="en-US" w:eastAsia="zh-CN"/>
        </w:rPr>
        <w:t>10</w:t>
      </w:r>
      <w:r>
        <w:rPr>
          <w:rFonts w:eastAsiaTheme="minorEastAsia"/>
          <w:sz w:val="20"/>
          <w:lang w:val="en-US" w:eastAsia="zh-CN"/>
        </w:rPr>
        <w:t>-</w:t>
      </w:r>
      <w:r w:rsidR="00624EBC">
        <w:rPr>
          <w:rFonts w:eastAsiaTheme="minorEastAsia" w:hint="eastAsia"/>
          <w:sz w:val="20"/>
          <w:lang w:val="en-US" w:eastAsia="zh-CN"/>
        </w:rPr>
        <w:t>12</w:t>
      </w:r>
      <w:r w:rsidR="001D59B0">
        <w:rPr>
          <w:rFonts w:eastAsiaTheme="minorEastAsia" w:hint="eastAsia"/>
          <w:sz w:val="20"/>
          <w:lang w:val="en-US" w:eastAsia="zh-CN"/>
        </w:rPr>
        <w:t>]</w:t>
      </w:r>
      <w:r w:rsidR="000C6D84" w:rsidRPr="001A4854">
        <w:rPr>
          <w:sz w:val="20"/>
          <w:lang w:val="en-US" w:eastAsia="zh-CN"/>
        </w:rPr>
        <w:t xml:space="preserve">. </w:t>
      </w:r>
    </w:p>
    <w:p w:rsidR="00F37C9B" w:rsidRDefault="00F37C9B" w:rsidP="00D84973">
      <w:pPr>
        <w:overflowPunct w:val="0"/>
        <w:autoSpaceDE w:val="0"/>
        <w:autoSpaceDN w:val="0"/>
        <w:adjustRightInd w:val="0"/>
        <w:snapToGrid w:val="0"/>
        <w:spacing w:beforeLines="50" w:after="0" w:afterAutospacing="0" w:line="288" w:lineRule="auto"/>
        <w:jc w:val="both"/>
        <w:textAlignment w:val="baseline"/>
        <w:rPr>
          <w:rFonts w:eastAsiaTheme="minorEastAsia"/>
          <w:sz w:val="20"/>
          <w:lang w:val="en-US" w:eastAsia="zh-CN"/>
        </w:rPr>
      </w:pPr>
      <w:r w:rsidRPr="00F37C9B">
        <w:rPr>
          <w:sz w:val="20"/>
          <w:lang w:val="en-US" w:eastAsia="zh-CN"/>
        </w:rPr>
        <w:t xml:space="preserve">The optimal </w:t>
      </w:r>
      <w:r w:rsidR="00AD5CD2">
        <w:rPr>
          <w:rFonts w:eastAsiaTheme="minorEastAsia" w:hint="eastAsia"/>
          <w:sz w:val="20"/>
          <w:lang w:val="en-US" w:eastAsia="zh-CN"/>
        </w:rPr>
        <w:t>MUD</w:t>
      </w:r>
      <w:r w:rsidRPr="00F37C9B">
        <w:rPr>
          <w:sz w:val="20"/>
          <w:lang w:val="en-US" w:eastAsia="zh-CN"/>
        </w:rPr>
        <w:t xml:space="preserve"> can be done by using the maximum joint a posteriori probability (MAP) detection with excessive search</w:t>
      </w:r>
      <w:r>
        <w:rPr>
          <w:rFonts w:eastAsiaTheme="minorEastAsia" w:hint="eastAsia"/>
          <w:sz w:val="20"/>
          <w:lang w:val="en-US" w:eastAsia="zh-CN"/>
        </w:rPr>
        <w:t xml:space="preserve">. </w:t>
      </w:r>
      <w:r w:rsidRPr="00F37C9B">
        <w:rPr>
          <w:sz w:val="20"/>
          <w:lang w:val="en-US" w:eastAsia="zh-CN"/>
        </w:rPr>
        <w:t xml:space="preserve">With the low density spreading structure employed in SCMA, near ML performance </w:t>
      </w:r>
      <w:r w:rsidR="00AD5CD2">
        <w:rPr>
          <w:rFonts w:eastAsiaTheme="minorEastAsia" w:hint="eastAsia"/>
          <w:sz w:val="20"/>
          <w:lang w:val="en-US" w:eastAsia="zh-CN"/>
        </w:rPr>
        <w:t>MUD</w:t>
      </w:r>
      <w:r w:rsidRPr="00F37C9B">
        <w:rPr>
          <w:sz w:val="20"/>
          <w:lang w:val="en-US" w:eastAsia="zh-CN"/>
        </w:rPr>
        <w:t xml:space="preserve"> </w:t>
      </w:r>
      <w:r>
        <w:rPr>
          <w:rFonts w:eastAsiaTheme="minorEastAsia" w:hint="eastAsia"/>
          <w:sz w:val="20"/>
          <w:lang w:val="en-US" w:eastAsia="zh-CN"/>
        </w:rPr>
        <w:t xml:space="preserve">can be derived </w:t>
      </w:r>
      <w:r w:rsidR="001F6237">
        <w:rPr>
          <w:rFonts w:eastAsiaTheme="minorEastAsia" w:hint="eastAsia"/>
          <w:sz w:val="20"/>
          <w:lang w:val="en-US" w:eastAsia="zh-CN"/>
        </w:rPr>
        <w:t>by using</w:t>
      </w:r>
      <w:r w:rsidRPr="00F37C9B">
        <w:rPr>
          <w:sz w:val="20"/>
          <w:lang w:val="en-US" w:eastAsia="zh-CN"/>
        </w:rPr>
        <w:t xml:space="preserve"> message passing algorithm</w:t>
      </w:r>
      <w:r w:rsidR="0036555A">
        <w:rPr>
          <w:rFonts w:eastAsiaTheme="minorEastAsia" w:hint="eastAsia"/>
          <w:sz w:val="20"/>
          <w:lang w:val="en-US" w:eastAsia="zh-CN"/>
        </w:rPr>
        <w:t xml:space="preserve"> </w:t>
      </w:r>
      <w:r w:rsidR="00EA7D46">
        <w:rPr>
          <w:rFonts w:eastAsiaTheme="minorEastAsia" w:hint="eastAsia"/>
          <w:sz w:val="20"/>
          <w:lang w:val="en-US" w:eastAsia="zh-CN"/>
        </w:rPr>
        <w:t>(</w:t>
      </w:r>
      <w:r w:rsidR="00EA7D46" w:rsidRPr="00F37C9B">
        <w:rPr>
          <w:sz w:val="20"/>
          <w:lang w:val="en-US" w:eastAsia="zh-CN"/>
        </w:rPr>
        <w:t>MP</w:t>
      </w:r>
      <w:r w:rsidR="00EA7D46">
        <w:rPr>
          <w:rFonts w:eastAsiaTheme="minorEastAsia" w:hint="eastAsia"/>
          <w:sz w:val="20"/>
          <w:lang w:val="en-US" w:eastAsia="zh-CN"/>
        </w:rPr>
        <w:t>A)</w:t>
      </w:r>
      <w:r w:rsidRPr="00F37C9B">
        <w:rPr>
          <w:sz w:val="20"/>
          <w:lang w:val="en-US" w:eastAsia="zh-CN"/>
        </w:rPr>
        <w:t>.</w:t>
      </w:r>
      <w:r w:rsidR="00BA2A93">
        <w:rPr>
          <w:rFonts w:eastAsiaTheme="minorEastAsia" w:hint="eastAsia"/>
          <w:sz w:val="20"/>
          <w:lang w:val="en-US" w:eastAsia="zh-CN"/>
        </w:rPr>
        <w:t xml:space="preserve"> The SCMA receiver is shown in Fig. 1.</w:t>
      </w:r>
      <w:r w:rsidRPr="00F37C9B">
        <w:rPr>
          <w:sz w:val="20"/>
          <w:lang w:val="en-US" w:eastAsia="zh-CN"/>
        </w:rPr>
        <w:t xml:space="preserve"> </w:t>
      </w:r>
    </w:p>
    <w:p w:rsidR="000C3C1F" w:rsidRDefault="00F37C9B" w:rsidP="00D84973">
      <w:pPr>
        <w:overflowPunct w:val="0"/>
        <w:autoSpaceDE w:val="0"/>
        <w:autoSpaceDN w:val="0"/>
        <w:adjustRightInd w:val="0"/>
        <w:snapToGrid w:val="0"/>
        <w:spacing w:beforeLines="50" w:after="0" w:afterAutospacing="0" w:line="288" w:lineRule="auto"/>
        <w:jc w:val="center"/>
        <w:textAlignment w:val="baseline"/>
        <w:rPr>
          <w:rFonts w:eastAsiaTheme="minorEastAsia"/>
          <w:sz w:val="20"/>
          <w:lang w:val="en-US" w:eastAsia="zh-CN"/>
        </w:rPr>
      </w:pPr>
      <w:r>
        <w:rPr>
          <w:rFonts w:eastAsiaTheme="minorEastAsia" w:hint="eastAsia"/>
          <w:noProof/>
          <w:sz w:val="20"/>
          <w:lang w:val="en-US" w:eastAsia="zh-CN"/>
        </w:rPr>
        <w:drawing>
          <wp:inline distT="0" distB="0" distL="0" distR="0">
            <wp:extent cx="5232400" cy="2434566"/>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235495" cy="2436006"/>
                    </a:xfrm>
                    <a:prstGeom prst="rect">
                      <a:avLst/>
                    </a:prstGeom>
                    <a:noFill/>
                    <a:ln w="9525">
                      <a:noFill/>
                      <a:miter lim="800000"/>
                      <a:headEnd/>
                      <a:tailEnd/>
                    </a:ln>
                  </pic:spPr>
                </pic:pic>
              </a:graphicData>
            </a:graphic>
          </wp:inline>
        </w:drawing>
      </w:r>
    </w:p>
    <w:p w:rsidR="000C3C1F" w:rsidRDefault="001D1E7C" w:rsidP="00D84973">
      <w:pPr>
        <w:overflowPunct w:val="0"/>
        <w:autoSpaceDE w:val="0"/>
        <w:autoSpaceDN w:val="0"/>
        <w:adjustRightInd w:val="0"/>
        <w:snapToGrid w:val="0"/>
        <w:spacing w:beforeLines="50" w:after="0" w:afterAutospacing="0" w:line="288" w:lineRule="auto"/>
        <w:jc w:val="center"/>
        <w:textAlignment w:val="baseline"/>
        <w:rPr>
          <w:rFonts w:eastAsiaTheme="minorEastAsia"/>
          <w:sz w:val="20"/>
          <w:lang w:val="en-US" w:eastAsia="zh-CN"/>
        </w:rPr>
      </w:pPr>
      <w:r>
        <w:rPr>
          <w:rFonts w:eastAsiaTheme="minorEastAsia" w:hint="eastAsia"/>
          <w:sz w:val="20"/>
          <w:lang w:val="en-US" w:eastAsia="zh-CN"/>
        </w:rPr>
        <w:t>Figure 1</w:t>
      </w:r>
      <w:r w:rsidR="0021530A">
        <w:rPr>
          <w:rFonts w:eastAsiaTheme="minorEastAsia" w:hint="eastAsia"/>
          <w:sz w:val="20"/>
          <w:lang w:val="en-US" w:eastAsia="zh-CN"/>
        </w:rPr>
        <w:t xml:space="preserve"> SCMA receiver</w:t>
      </w:r>
    </w:p>
    <w:p w:rsidR="00B903F8" w:rsidRPr="006A1E61" w:rsidRDefault="00B903F8" w:rsidP="00B903F8">
      <w:pPr>
        <w:pStyle w:val="ListParagraph"/>
        <w:numPr>
          <w:ilvl w:val="0"/>
          <w:numId w:val="14"/>
        </w:numPr>
        <w:overflowPunct w:val="0"/>
        <w:autoSpaceDE w:val="0"/>
        <w:autoSpaceDN w:val="0"/>
        <w:adjustRightInd w:val="0"/>
        <w:spacing w:after="180" w:afterAutospacing="0"/>
        <w:ind w:firstLineChars="0"/>
        <w:jc w:val="both"/>
        <w:textAlignment w:val="baseline"/>
        <w:rPr>
          <w:b/>
          <w:lang w:eastAsia="zh-CN"/>
        </w:rPr>
      </w:pPr>
      <w:r>
        <w:rPr>
          <w:rFonts w:eastAsiaTheme="minorEastAsia" w:hint="eastAsia"/>
          <w:b/>
          <w:lang w:eastAsia="zh-CN"/>
        </w:rPr>
        <w:t>PD</w:t>
      </w:r>
      <w:r w:rsidRPr="006A1E61">
        <w:rPr>
          <w:b/>
          <w:lang w:eastAsia="zh-CN"/>
        </w:rPr>
        <w:t>MA</w:t>
      </w:r>
    </w:p>
    <w:p w:rsidR="00B903F8" w:rsidRPr="00B903F8" w:rsidRDefault="00AA1BFA" w:rsidP="00B903F8">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lastRenderedPageBreak/>
        <w:t xml:space="preserve">The code matrix design for PDMA is to make the user </w:t>
      </w:r>
      <w:r w:rsidR="00277B2D">
        <w:rPr>
          <w:rFonts w:eastAsiaTheme="minorEastAsia"/>
          <w:sz w:val="20"/>
          <w:lang w:val="en-US" w:eastAsia="zh-CN"/>
        </w:rPr>
        <w:t xml:space="preserve">to </w:t>
      </w:r>
      <w:r>
        <w:rPr>
          <w:rFonts w:eastAsiaTheme="minorEastAsia" w:hint="eastAsia"/>
          <w:sz w:val="20"/>
          <w:lang w:val="en-US" w:eastAsia="zh-CN"/>
        </w:rPr>
        <w:t xml:space="preserve">have unbalance post-SINR at receiver side to facilitate its signal </w:t>
      </w:r>
      <w:r w:rsidR="00522C0B">
        <w:rPr>
          <w:rFonts w:eastAsiaTheme="minorEastAsia" w:hint="eastAsia"/>
          <w:sz w:val="20"/>
          <w:lang w:val="en-US" w:eastAsia="zh-CN"/>
        </w:rPr>
        <w:t xml:space="preserve">detection </w:t>
      </w:r>
      <w:r w:rsidR="004A0EDA">
        <w:rPr>
          <w:rFonts w:eastAsiaTheme="minorEastAsia" w:hint="eastAsia"/>
          <w:sz w:val="20"/>
          <w:lang w:val="en-US" w:eastAsia="zh-CN"/>
        </w:rPr>
        <w:t>[1</w:t>
      </w:r>
      <w:r w:rsidR="00624EBC">
        <w:rPr>
          <w:rFonts w:eastAsiaTheme="minorEastAsia" w:hint="eastAsia"/>
          <w:sz w:val="20"/>
          <w:lang w:val="en-US" w:eastAsia="zh-CN"/>
        </w:rPr>
        <w:t>3</w:t>
      </w:r>
      <w:r w:rsidR="00AC0151">
        <w:rPr>
          <w:rFonts w:eastAsiaTheme="minorEastAsia" w:hint="eastAsia"/>
          <w:sz w:val="20"/>
          <w:lang w:val="en-US" w:eastAsia="zh-CN"/>
        </w:rPr>
        <w:t xml:space="preserve">, </w:t>
      </w:r>
      <w:r w:rsidR="00624EBC">
        <w:rPr>
          <w:rFonts w:eastAsiaTheme="minorEastAsia" w:hint="eastAsia"/>
          <w:sz w:val="20"/>
          <w:lang w:val="en-US" w:eastAsia="zh-CN"/>
        </w:rPr>
        <w:t>14</w:t>
      </w:r>
      <w:r w:rsidR="008B0441">
        <w:rPr>
          <w:rFonts w:eastAsiaTheme="minorEastAsia" w:hint="eastAsia"/>
          <w:sz w:val="20"/>
          <w:lang w:val="en-US" w:eastAsia="zh-CN"/>
        </w:rPr>
        <w:t>]</w:t>
      </w:r>
      <w:r>
        <w:rPr>
          <w:rFonts w:eastAsiaTheme="minorEastAsia" w:hint="eastAsia"/>
          <w:sz w:val="20"/>
          <w:lang w:val="en-US" w:eastAsia="zh-CN"/>
        </w:rPr>
        <w:t xml:space="preserve">. </w:t>
      </w:r>
      <w:r w:rsidR="00B903F8">
        <w:rPr>
          <w:rFonts w:eastAsiaTheme="minorEastAsia" w:hint="eastAsia"/>
          <w:sz w:val="20"/>
          <w:lang w:val="en-US" w:eastAsia="zh-CN"/>
        </w:rPr>
        <w:t>PDMA can be detected by SIC receiver or MAP detector</w:t>
      </w:r>
      <w:r w:rsidR="00B903F8" w:rsidRPr="001A4854">
        <w:rPr>
          <w:sz w:val="20"/>
          <w:lang w:val="en-US" w:eastAsia="zh-CN"/>
        </w:rPr>
        <w:t xml:space="preserve">. </w:t>
      </w:r>
      <w:r w:rsidR="00B903F8">
        <w:rPr>
          <w:rFonts w:eastAsiaTheme="minorEastAsia" w:hint="eastAsia"/>
          <w:sz w:val="20"/>
          <w:lang w:val="en-US" w:eastAsia="zh-CN"/>
        </w:rPr>
        <w:t xml:space="preserve">The former has low complexity while the latter has </w:t>
      </w:r>
      <w:r w:rsidR="00C641E0" w:rsidRPr="00C641E0">
        <w:rPr>
          <w:rFonts w:eastAsiaTheme="minorEastAsia"/>
          <w:sz w:val="20"/>
          <w:lang w:val="en-US" w:eastAsia="zh-CN"/>
        </w:rPr>
        <w:t>potential</w:t>
      </w:r>
      <w:r w:rsidR="00277B2D">
        <w:rPr>
          <w:rFonts w:eastAsiaTheme="minorEastAsia"/>
          <w:sz w:val="20"/>
          <w:lang w:val="en-US" w:eastAsia="zh-CN"/>
        </w:rPr>
        <w:t>ly</w:t>
      </w:r>
      <w:r w:rsidR="00A5659F">
        <w:rPr>
          <w:rFonts w:eastAsiaTheme="minorEastAsia" w:hint="eastAsia"/>
          <w:sz w:val="20"/>
          <w:lang w:val="en-US" w:eastAsia="zh-CN"/>
        </w:rPr>
        <w:t xml:space="preserve"> better </w:t>
      </w:r>
      <w:r w:rsidR="00B903F8">
        <w:rPr>
          <w:rFonts w:eastAsiaTheme="minorEastAsia" w:hint="eastAsia"/>
          <w:sz w:val="20"/>
          <w:lang w:val="en-US" w:eastAsia="zh-CN"/>
        </w:rPr>
        <w:t xml:space="preserve">performance. Thus it </w:t>
      </w:r>
      <w:r w:rsidR="00A87F89">
        <w:rPr>
          <w:rFonts w:eastAsiaTheme="minorEastAsia" w:hint="eastAsia"/>
          <w:sz w:val="20"/>
          <w:lang w:val="en-US" w:eastAsia="zh-CN"/>
        </w:rPr>
        <w:t>is</w:t>
      </w:r>
      <w:r w:rsidR="00B903F8">
        <w:rPr>
          <w:rFonts w:eastAsiaTheme="minorEastAsia" w:hint="eastAsia"/>
          <w:sz w:val="20"/>
          <w:lang w:val="en-US" w:eastAsia="zh-CN"/>
        </w:rPr>
        <w:t xml:space="preserve"> </w:t>
      </w:r>
      <w:r w:rsidR="00A87F89">
        <w:rPr>
          <w:rFonts w:eastAsiaTheme="minorEastAsia" w:hint="eastAsia"/>
          <w:sz w:val="20"/>
          <w:lang w:val="en-US" w:eastAsia="zh-CN"/>
        </w:rPr>
        <w:t xml:space="preserve">flexible in terms of </w:t>
      </w:r>
      <w:r w:rsidR="00B903F8">
        <w:rPr>
          <w:rFonts w:eastAsiaTheme="minorEastAsia" w:hint="eastAsia"/>
          <w:sz w:val="20"/>
          <w:lang w:val="en-US" w:eastAsia="zh-CN"/>
        </w:rPr>
        <w:t>receiver complexity.</w:t>
      </w:r>
      <w:r>
        <w:rPr>
          <w:rFonts w:eastAsiaTheme="minorEastAsia" w:hint="eastAsia"/>
          <w:sz w:val="20"/>
          <w:lang w:val="en-US" w:eastAsia="zh-CN"/>
        </w:rPr>
        <w:t xml:space="preserve"> When SIC type receiver is applied, the signal with the largest post-SINR is detected first and then its </w:t>
      </w:r>
      <w:r w:rsidR="00277B2D">
        <w:rPr>
          <w:rFonts w:eastAsiaTheme="minorEastAsia"/>
          <w:sz w:val="20"/>
          <w:lang w:val="en-US" w:eastAsia="zh-CN"/>
        </w:rPr>
        <w:t>interference</w:t>
      </w:r>
      <w:r>
        <w:rPr>
          <w:rFonts w:eastAsiaTheme="minorEastAsia" w:hint="eastAsia"/>
          <w:sz w:val="20"/>
          <w:lang w:val="en-US" w:eastAsia="zh-CN"/>
        </w:rPr>
        <w:t xml:space="preserve"> is removed from the received signal </w:t>
      </w:r>
      <w:r w:rsidR="00164858">
        <w:rPr>
          <w:rFonts w:eastAsiaTheme="minorEastAsia"/>
          <w:sz w:val="20"/>
          <w:lang w:val="en-US" w:eastAsia="zh-CN"/>
        </w:rPr>
        <w:t xml:space="preserve">in order </w:t>
      </w:r>
      <w:r>
        <w:rPr>
          <w:rFonts w:eastAsiaTheme="minorEastAsia" w:hint="eastAsia"/>
          <w:sz w:val="20"/>
          <w:lang w:val="en-US" w:eastAsia="zh-CN"/>
        </w:rPr>
        <w:t xml:space="preserve">to detect the </w:t>
      </w:r>
      <w:r w:rsidR="00164858">
        <w:rPr>
          <w:rFonts w:eastAsiaTheme="minorEastAsia"/>
          <w:sz w:val="20"/>
          <w:lang w:val="en-US" w:eastAsia="zh-CN"/>
        </w:rPr>
        <w:t>other</w:t>
      </w:r>
      <w:r>
        <w:rPr>
          <w:rFonts w:eastAsiaTheme="minorEastAsia" w:hint="eastAsia"/>
          <w:sz w:val="20"/>
          <w:lang w:val="en-US" w:eastAsia="zh-CN"/>
        </w:rPr>
        <w:t xml:space="preserve"> user</w:t>
      </w:r>
      <w:r w:rsidR="00164858">
        <w:rPr>
          <w:rFonts w:eastAsiaTheme="minorEastAsia"/>
          <w:sz w:val="20"/>
          <w:lang w:val="en-US" w:eastAsia="zh-CN"/>
        </w:rPr>
        <w:t>’s</w:t>
      </w:r>
      <w:r>
        <w:rPr>
          <w:rFonts w:eastAsiaTheme="minorEastAsia" w:hint="eastAsia"/>
          <w:sz w:val="20"/>
          <w:lang w:val="en-US" w:eastAsia="zh-CN"/>
        </w:rPr>
        <w:t xml:space="preserve"> signal. </w:t>
      </w:r>
    </w:p>
    <w:p w:rsidR="006A1E61" w:rsidRDefault="006A1E61" w:rsidP="006A1E61">
      <w:pPr>
        <w:overflowPunct w:val="0"/>
        <w:autoSpaceDE w:val="0"/>
        <w:autoSpaceDN w:val="0"/>
        <w:adjustRightInd w:val="0"/>
        <w:snapToGrid w:val="0"/>
        <w:spacing w:after="0" w:afterAutospacing="0" w:line="288" w:lineRule="auto"/>
        <w:jc w:val="both"/>
        <w:textAlignment w:val="baseline"/>
        <w:rPr>
          <w:sz w:val="20"/>
          <w:lang w:val="en-US" w:eastAsia="zh-CN"/>
        </w:rPr>
      </w:pPr>
    </w:p>
    <w:bookmarkEnd w:id="7"/>
    <w:bookmarkEnd w:id="8"/>
    <w:p w:rsidR="00D750C1" w:rsidRPr="00B83CF8" w:rsidRDefault="00D750C1" w:rsidP="005C35D4">
      <w:pPr>
        <w:jc w:val="both"/>
        <w:rPr>
          <w:rFonts w:eastAsia="Arial Unicode MS"/>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Pr>
          <w:rFonts w:eastAsia="Arial Unicode MS" w:hint="eastAsia"/>
          <w:b/>
          <w:sz w:val="20"/>
          <w:lang w:eastAsia="zh-CN"/>
        </w:rPr>
        <w:t>1</w:t>
      </w:r>
      <w:r w:rsidRPr="00B83CF8">
        <w:rPr>
          <w:rFonts w:eastAsia="Arial Unicode MS" w:hint="eastAsia"/>
          <w:b/>
          <w:sz w:val="20"/>
          <w:lang w:eastAsia="zh-CN"/>
        </w:rPr>
        <w:t xml:space="preserve">: </w:t>
      </w:r>
      <w:r w:rsidR="00267165">
        <w:rPr>
          <w:rFonts w:eastAsiaTheme="minorEastAsia" w:hint="eastAsia"/>
          <w:b/>
          <w:sz w:val="20"/>
          <w:lang w:eastAsia="zh-CN"/>
        </w:rPr>
        <w:t>SIC type receiver is preferred by most non-orthogonal multiple access scheme due to its moderate implementation complexity at receiver</w:t>
      </w:r>
      <w:r w:rsidR="001A4854">
        <w:rPr>
          <w:rFonts w:eastAsiaTheme="minorEastAsia" w:hint="eastAsia"/>
          <w:b/>
          <w:sz w:val="20"/>
          <w:lang w:eastAsia="zh-CN"/>
        </w:rPr>
        <w:t>.</w:t>
      </w:r>
    </w:p>
    <w:p w:rsidR="000C3C1F" w:rsidRDefault="004D1C1B" w:rsidP="00D84973">
      <w:pPr>
        <w:pStyle w:val="Heading1"/>
        <w:tabs>
          <w:tab w:val="clear" w:pos="450"/>
          <w:tab w:val="num" w:pos="0"/>
        </w:tabs>
        <w:spacing w:afterLines="50" w:afterAutospacing="0" w:line="360" w:lineRule="auto"/>
        <w:ind w:left="0" w:firstLine="0"/>
        <w:jc w:val="both"/>
        <w:rPr>
          <w:rFonts w:cs="Arial"/>
          <w:b/>
          <w:lang w:val="en-US"/>
        </w:rPr>
      </w:pPr>
      <w:r w:rsidRPr="004D1C1B">
        <w:rPr>
          <w:rFonts w:cs="Arial"/>
          <w:b/>
          <w:lang w:val="en-US"/>
        </w:rPr>
        <w:t xml:space="preserve">Performance </w:t>
      </w:r>
      <w:bookmarkStart w:id="15" w:name="OLE_LINK92"/>
      <w:bookmarkStart w:id="16" w:name="OLE_LINK93"/>
      <w:r w:rsidRPr="004D1C1B">
        <w:rPr>
          <w:rFonts w:cs="Arial"/>
          <w:b/>
          <w:lang w:val="en-US"/>
        </w:rPr>
        <w:t>evaluation</w:t>
      </w:r>
      <w:bookmarkEnd w:id="15"/>
      <w:bookmarkEnd w:id="16"/>
      <w:r w:rsidRPr="004D1C1B">
        <w:rPr>
          <w:rFonts w:cs="Arial"/>
          <w:b/>
          <w:lang w:val="en-US"/>
        </w:rPr>
        <w:t xml:space="preserve"> for MUSA</w:t>
      </w:r>
    </w:p>
    <w:p w:rsidR="004D1C1B" w:rsidRDefault="00671283" w:rsidP="00D84973">
      <w:pPr>
        <w:snapToGrid w:val="0"/>
        <w:spacing w:beforeLines="50" w:after="0" w:afterAutospacing="0" w:line="288" w:lineRule="auto"/>
        <w:jc w:val="both"/>
        <w:rPr>
          <w:rFonts w:eastAsiaTheme="minorEastAsia"/>
          <w:sz w:val="20"/>
          <w:lang w:eastAsia="zh-CN"/>
        </w:rPr>
      </w:pPr>
      <w:r>
        <w:rPr>
          <w:rFonts w:eastAsiaTheme="minorEastAsia" w:hint="eastAsia"/>
          <w:sz w:val="20"/>
          <w:lang w:eastAsia="zh-CN"/>
        </w:rPr>
        <w:t xml:space="preserve">Here we provide </w:t>
      </w:r>
      <w:r w:rsidRPr="00FD5AF2">
        <w:rPr>
          <w:rFonts w:eastAsiaTheme="minorEastAsia"/>
          <w:sz w:val="20"/>
          <w:lang w:eastAsia="zh-CN"/>
        </w:rPr>
        <w:t xml:space="preserve">performance evaluation for </w:t>
      </w:r>
      <w:r w:rsidR="00EA7D46">
        <w:rPr>
          <w:rFonts w:eastAsiaTheme="minorEastAsia" w:hint="eastAsia"/>
          <w:sz w:val="20"/>
          <w:lang w:eastAsia="zh-CN"/>
        </w:rPr>
        <w:t xml:space="preserve">grant-free </w:t>
      </w:r>
      <w:r w:rsidRPr="00FD5AF2">
        <w:rPr>
          <w:rFonts w:eastAsiaTheme="minorEastAsia"/>
          <w:sz w:val="20"/>
          <w:lang w:eastAsia="zh-CN"/>
        </w:rPr>
        <w:t>MUSA</w:t>
      </w:r>
      <w:r w:rsidR="00C255E9">
        <w:rPr>
          <w:rFonts w:eastAsiaTheme="minorEastAsia" w:hint="eastAsia"/>
          <w:sz w:val="20"/>
          <w:lang w:eastAsia="zh-CN"/>
        </w:rPr>
        <w:t xml:space="preserve"> uplink </w:t>
      </w:r>
      <w:r w:rsidR="00F805D5">
        <w:rPr>
          <w:rFonts w:eastAsiaTheme="minorEastAsia" w:hint="eastAsia"/>
          <w:sz w:val="20"/>
          <w:lang w:eastAsia="zh-CN"/>
        </w:rPr>
        <w:t xml:space="preserve">by using blind </w:t>
      </w:r>
      <w:r w:rsidR="00AD5CD2">
        <w:rPr>
          <w:rFonts w:eastAsiaTheme="minorEastAsia" w:hint="eastAsia"/>
          <w:sz w:val="20"/>
          <w:lang w:eastAsia="zh-CN"/>
        </w:rPr>
        <w:t>MUD</w:t>
      </w:r>
      <w:r>
        <w:rPr>
          <w:rFonts w:eastAsiaTheme="minorEastAsia" w:hint="eastAsia"/>
          <w:sz w:val="20"/>
          <w:lang w:eastAsia="zh-CN"/>
        </w:rPr>
        <w:t xml:space="preserve">. </w:t>
      </w:r>
    </w:p>
    <w:p w:rsidR="00671283" w:rsidRPr="006A4445" w:rsidRDefault="00426750" w:rsidP="00671283">
      <w:pPr>
        <w:pStyle w:val="Heading2"/>
        <w:keepLines/>
        <w:tabs>
          <w:tab w:val="clear" w:pos="720"/>
          <w:tab w:val="num" w:pos="567"/>
        </w:tabs>
        <w:overflowPunct w:val="0"/>
        <w:autoSpaceDE w:val="0"/>
        <w:autoSpaceDN w:val="0"/>
        <w:adjustRightInd w:val="0"/>
        <w:spacing w:before="180" w:after="180" w:afterAutospacing="0" w:line="240" w:lineRule="auto"/>
        <w:ind w:left="576" w:hanging="576"/>
        <w:textAlignment w:val="baseline"/>
        <w:rPr>
          <w:rFonts w:ascii="Times New Roman" w:hAnsi="Times New Roman"/>
          <w:b/>
          <w:sz w:val="24"/>
          <w:szCs w:val="24"/>
        </w:rPr>
      </w:pPr>
      <w:r w:rsidRPr="00426750">
        <w:rPr>
          <w:rFonts w:ascii="Times New Roman" w:eastAsiaTheme="minorEastAsia" w:hAnsi="Times New Roman"/>
          <w:b/>
          <w:sz w:val="24"/>
          <w:szCs w:val="24"/>
          <w:lang w:eastAsia="zh-CN"/>
        </w:rPr>
        <w:t>Receiver design for MUSA</w:t>
      </w:r>
    </w:p>
    <w:p w:rsidR="003D44F3" w:rsidRDefault="00671283" w:rsidP="00D84973">
      <w:pPr>
        <w:snapToGrid w:val="0"/>
        <w:spacing w:beforeLines="50" w:after="0" w:afterAutospacing="0" w:line="288" w:lineRule="auto"/>
        <w:jc w:val="both"/>
        <w:rPr>
          <w:rFonts w:eastAsiaTheme="minorEastAsia"/>
          <w:sz w:val="20"/>
          <w:lang w:val="en-US" w:eastAsia="zh-CN"/>
        </w:rPr>
      </w:pPr>
      <w:r w:rsidRPr="003319FE">
        <w:rPr>
          <w:rFonts w:eastAsiaTheme="minorEastAsia"/>
          <w:sz w:val="20"/>
          <w:lang w:val="en-US" w:eastAsia="zh-CN"/>
        </w:rPr>
        <w:t>Multi-user l</w:t>
      </w:r>
      <w:r w:rsidRPr="003319FE">
        <w:rPr>
          <w:rFonts w:eastAsiaTheme="minorEastAsia" w:hint="eastAsia"/>
          <w:sz w:val="20"/>
          <w:lang w:val="en-US" w:eastAsia="zh-CN"/>
        </w:rPr>
        <w:t xml:space="preserve">ink level </w:t>
      </w:r>
      <w:r w:rsidR="00164858">
        <w:rPr>
          <w:rFonts w:eastAsiaTheme="minorEastAsia" w:hint="eastAsia"/>
          <w:sz w:val="20"/>
          <w:lang w:val="en-US" w:eastAsia="zh-CN"/>
        </w:rPr>
        <w:t xml:space="preserve">simulations are conducted </w:t>
      </w:r>
      <w:r w:rsidRPr="003319FE">
        <w:rPr>
          <w:rFonts w:eastAsiaTheme="minorEastAsia" w:hint="eastAsia"/>
          <w:sz w:val="20"/>
          <w:lang w:val="en-US" w:eastAsia="zh-CN"/>
        </w:rPr>
        <w:t>to evaluate the performa</w:t>
      </w:r>
      <w:r w:rsidR="00EC54DD">
        <w:rPr>
          <w:rFonts w:eastAsiaTheme="minorEastAsia" w:hint="eastAsia"/>
          <w:sz w:val="20"/>
          <w:lang w:val="en-US" w:eastAsia="zh-CN"/>
        </w:rPr>
        <w:t>nce of the proposed MUSA scheme</w:t>
      </w:r>
      <w:r w:rsidR="00EC54DD">
        <w:rPr>
          <w:rFonts w:eastAsiaTheme="minorEastAsia"/>
          <w:sz w:val="20"/>
          <w:lang w:val="en-US" w:eastAsia="zh-CN"/>
        </w:rPr>
        <w:t xml:space="preserve"> </w:t>
      </w:r>
      <w:r w:rsidR="004C1B0D">
        <w:rPr>
          <w:rFonts w:eastAsiaTheme="minorEastAsia" w:hint="eastAsia"/>
          <w:sz w:val="20"/>
          <w:lang w:val="en-US" w:eastAsia="zh-CN"/>
        </w:rPr>
        <w:t>[</w:t>
      </w:r>
      <w:r w:rsidR="00874C5D">
        <w:rPr>
          <w:rFonts w:eastAsiaTheme="minorEastAsia" w:hint="eastAsia"/>
          <w:sz w:val="20"/>
          <w:lang w:val="en-US" w:eastAsia="zh-CN"/>
        </w:rPr>
        <w:t>6</w:t>
      </w:r>
      <w:r w:rsidR="005F147B">
        <w:rPr>
          <w:rFonts w:eastAsiaTheme="minorEastAsia" w:hint="eastAsia"/>
          <w:sz w:val="20"/>
          <w:lang w:val="en-US" w:eastAsia="zh-CN"/>
        </w:rPr>
        <w:t>,</w:t>
      </w:r>
      <w:r w:rsidR="00874C5D">
        <w:rPr>
          <w:rFonts w:eastAsiaTheme="minorEastAsia" w:hint="eastAsia"/>
          <w:sz w:val="20"/>
          <w:lang w:val="en-US" w:eastAsia="zh-CN"/>
        </w:rPr>
        <w:t>7</w:t>
      </w:r>
      <w:r w:rsidR="004C1B0D">
        <w:rPr>
          <w:rFonts w:eastAsiaTheme="minorEastAsia" w:hint="eastAsia"/>
          <w:sz w:val="20"/>
          <w:lang w:val="en-US" w:eastAsia="zh-CN"/>
        </w:rPr>
        <w:t>].</w:t>
      </w:r>
      <w:r w:rsidRPr="003319FE">
        <w:rPr>
          <w:rFonts w:eastAsiaTheme="minorEastAsia" w:hint="eastAsia"/>
          <w:sz w:val="20"/>
          <w:lang w:val="en-US" w:eastAsia="zh-CN"/>
        </w:rPr>
        <w:t xml:space="preserve"> </w:t>
      </w:r>
    </w:p>
    <w:p w:rsidR="000C3C1F" w:rsidRDefault="00EB17B3" w:rsidP="00D84973">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t xml:space="preserve">Because MUSA is </w:t>
      </w:r>
      <w:r w:rsidR="00164858">
        <w:rPr>
          <w:rFonts w:eastAsiaTheme="minorEastAsia"/>
          <w:sz w:val="20"/>
          <w:lang w:val="en-US" w:eastAsia="zh-CN"/>
        </w:rPr>
        <w:t>a type</w:t>
      </w:r>
      <w:r>
        <w:rPr>
          <w:rFonts w:eastAsiaTheme="minorEastAsia" w:hint="eastAsia"/>
          <w:sz w:val="20"/>
          <w:lang w:val="en-US" w:eastAsia="zh-CN"/>
        </w:rPr>
        <w:t xml:space="preserve"> of grant-free access schemes, the user terminal </w:t>
      </w:r>
      <w:r w:rsidR="00164858">
        <w:rPr>
          <w:rFonts w:eastAsiaTheme="minorEastAsia"/>
          <w:sz w:val="20"/>
          <w:lang w:val="en-US" w:eastAsia="zh-CN"/>
        </w:rPr>
        <w:t xml:space="preserve">should be able to </w:t>
      </w:r>
      <w:r w:rsidRPr="00EB17B3">
        <w:rPr>
          <w:rFonts w:eastAsiaTheme="minorEastAsia"/>
          <w:sz w:val="20"/>
          <w:lang w:val="en-US" w:eastAsia="zh-CN"/>
        </w:rPr>
        <w:t>autonomous</w:t>
      </w:r>
      <w:r w:rsidR="00164858">
        <w:rPr>
          <w:rFonts w:eastAsiaTheme="minorEastAsia" w:hint="eastAsia"/>
          <w:sz w:val="20"/>
          <w:lang w:val="en-US" w:eastAsia="zh-CN"/>
        </w:rPr>
        <w:t>ly access</w:t>
      </w:r>
      <w:r>
        <w:rPr>
          <w:rFonts w:eastAsiaTheme="minorEastAsia" w:hint="eastAsia"/>
          <w:sz w:val="20"/>
          <w:lang w:val="en-US" w:eastAsia="zh-CN"/>
        </w:rPr>
        <w:t xml:space="preserve"> the system without </w:t>
      </w:r>
      <w:r w:rsidR="00C16D16">
        <w:rPr>
          <w:rFonts w:eastAsiaTheme="minorEastAsia" w:hint="eastAsia"/>
          <w:sz w:val="20"/>
          <w:lang w:val="en-US" w:eastAsia="zh-CN"/>
        </w:rPr>
        <w:t>BS</w:t>
      </w:r>
      <w:r w:rsidR="00164858">
        <w:rPr>
          <w:rFonts w:eastAsiaTheme="minorEastAsia" w:hint="eastAsia"/>
          <w:sz w:val="20"/>
          <w:lang w:val="en-US" w:eastAsia="zh-CN"/>
        </w:rPr>
        <w:t xml:space="preserve"> scheduling. </w:t>
      </w:r>
      <w:r w:rsidR="00164858">
        <w:rPr>
          <w:rFonts w:eastAsiaTheme="minorEastAsia"/>
          <w:sz w:val="20"/>
          <w:lang w:val="en-US" w:eastAsia="zh-CN"/>
        </w:rPr>
        <w:t>E</w:t>
      </w:r>
      <w:r>
        <w:rPr>
          <w:rFonts w:eastAsiaTheme="minorEastAsia" w:hint="eastAsia"/>
          <w:sz w:val="20"/>
          <w:lang w:val="en-US" w:eastAsia="zh-CN"/>
        </w:rPr>
        <w:t xml:space="preserve">ach user terminal chooses </w:t>
      </w:r>
      <w:r w:rsidR="00C16D16">
        <w:rPr>
          <w:rFonts w:eastAsiaTheme="minorEastAsia" w:hint="eastAsia"/>
          <w:sz w:val="20"/>
          <w:lang w:val="en-US" w:eastAsia="zh-CN"/>
        </w:rPr>
        <w:t>or generate</w:t>
      </w:r>
      <w:r w:rsidR="00164858">
        <w:rPr>
          <w:rFonts w:eastAsiaTheme="minorEastAsia"/>
          <w:sz w:val="20"/>
          <w:lang w:val="en-US" w:eastAsia="zh-CN"/>
        </w:rPr>
        <w:t>s</w:t>
      </w:r>
      <w:r w:rsidR="00C16D16">
        <w:rPr>
          <w:rFonts w:eastAsiaTheme="minorEastAsia" w:hint="eastAsia"/>
          <w:sz w:val="20"/>
          <w:lang w:val="en-US" w:eastAsia="zh-CN"/>
        </w:rPr>
        <w:t xml:space="preserve"> </w:t>
      </w:r>
      <w:r>
        <w:rPr>
          <w:rFonts w:eastAsiaTheme="minorEastAsia" w:hint="eastAsia"/>
          <w:sz w:val="20"/>
          <w:lang w:val="en-US" w:eastAsia="zh-CN"/>
        </w:rPr>
        <w:t xml:space="preserve">its spreading </w:t>
      </w:r>
      <w:r w:rsidR="00347BA7">
        <w:rPr>
          <w:rFonts w:eastAsiaTheme="minorEastAsia" w:hint="eastAsia"/>
          <w:sz w:val="20"/>
          <w:lang w:val="en-US" w:eastAsia="zh-CN"/>
        </w:rPr>
        <w:t xml:space="preserve">code </w:t>
      </w:r>
      <w:r>
        <w:rPr>
          <w:rFonts w:eastAsiaTheme="minorEastAsia" w:hint="eastAsia"/>
          <w:sz w:val="20"/>
          <w:lang w:val="en-US" w:eastAsia="zh-CN"/>
        </w:rPr>
        <w:t>randomly, so i</w:t>
      </w:r>
      <w:r w:rsidR="00F805D5">
        <w:rPr>
          <w:rFonts w:eastAsiaTheme="minorEastAsia" w:hint="eastAsia"/>
          <w:sz w:val="20"/>
          <w:lang w:val="en-US" w:eastAsia="zh-CN"/>
        </w:rPr>
        <w:t xml:space="preserve">n the </w:t>
      </w:r>
      <w:r w:rsidR="00C32EA6">
        <w:rPr>
          <w:rFonts w:eastAsiaTheme="minorEastAsia" w:hint="eastAsia"/>
          <w:sz w:val="20"/>
          <w:lang w:val="en-US" w:eastAsia="zh-CN"/>
        </w:rPr>
        <w:t>MUD</w:t>
      </w:r>
      <w:r w:rsidR="00F805D5">
        <w:rPr>
          <w:rFonts w:eastAsiaTheme="minorEastAsia" w:hint="eastAsia"/>
          <w:sz w:val="20"/>
          <w:lang w:val="en-US" w:eastAsia="zh-CN"/>
        </w:rPr>
        <w:t xml:space="preserve"> for MUSA, the number of active user, </w:t>
      </w:r>
      <w:r w:rsidR="00E867D9">
        <w:rPr>
          <w:rFonts w:eastAsiaTheme="minorEastAsia" w:hint="eastAsia"/>
          <w:sz w:val="20"/>
          <w:lang w:val="en-US" w:eastAsia="zh-CN"/>
        </w:rPr>
        <w:t xml:space="preserve">user spreading code and </w:t>
      </w:r>
      <w:r w:rsidR="00F805D5">
        <w:rPr>
          <w:rFonts w:eastAsiaTheme="minorEastAsia" w:hint="eastAsia"/>
          <w:sz w:val="20"/>
          <w:lang w:val="en-US" w:eastAsia="zh-CN"/>
        </w:rPr>
        <w:t xml:space="preserve">user channel </w:t>
      </w:r>
      <w:r w:rsidR="00C16D16">
        <w:rPr>
          <w:rFonts w:eastAsiaTheme="minorEastAsia" w:hint="eastAsia"/>
          <w:sz w:val="20"/>
          <w:lang w:val="en-US" w:eastAsia="zh-CN"/>
        </w:rPr>
        <w:t>would</w:t>
      </w:r>
      <w:r w:rsidR="00164858">
        <w:rPr>
          <w:rFonts w:eastAsiaTheme="minorEastAsia" w:hint="eastAsia"/>
          <w:sz w:val="20"/>
          <w:lang w:val="en-US" w:eastAsia="zh-CN"/>
        </w:rPr>
        <w:t xml:space="preserve"> </w:t>
      </w:r>
      <w:r w:rsidR="00F805D5">
        <w:rPr>
          <w:rFonts w:eastAsiaTheme="minorEastAsia" w:hint="eastAsia"/>
          <w:sz w:val="20"/>
          <w:lang w:val="en-US" w:eastAsia="zh-CN"/>
        </w:rPr>
        <w:t xml:space="preserve">be </w:t>
      </w:r>
      <w:r w:rsidR="00164858">
        <w:rPr>
          <w:rFonts w:eastAsiaTheme="minorEastAsia"/>
          <w:sz w:val="20"/>
          <w:lang w:val="en-US" w:eastAsia="zh-CN"/>
        </w:rPr>
        <w:t>un</w:t>
      </w:r>
      <w:r w:rsidR="00F805D5">
        <w:rPr>
          <w:rFonts w:eastAsiaTheme="minorEastAsia" w:hint="eastAsia"/>
          <w:sz w:val="20"/>
          <w:lang w:val="en-US" w:eastAsia="zh-CN"/>
        </w:rPr>
        <w:t xml:space="preserve">known </w:t>
      </w:r>
      <w:r w:rsidR="00164858">
        <w:rPr>
          <w:rFonts w:eastAsiaTheme="minorEastAsia"/>
          <w:sz w:val="20"/>
          <w:lang w:val="en-US" w:eastAsia="zh-CN"/>
        </w:rPr>
        <w:t>to</w:t>
      </w:r>
      <w:r w:rsidR="00347BA7">
        <w:rPr>
          <w:rFonts w:eastAsiaTheme="minorEastAsia" w:hint="eastAsia"/>
          <w:sz w:val="20"/>
          <w:lang w:val="en-US" w:eastAsia="zh-CN"/>
        </w:rPr>
        <w:t xml:space="preserve"> </w:t>
      </w:r>
      <w:r w:rsidR="00347BA7">
        <w:rPr>
          <w:rFonts w:eastAsiaTheme="minorEastAsia"/>
          <w:sz w:val="20"/>
          <w:lang w:val="en-US" w:eastAsia="zh-CN"/>
        </w:rPr>
        <w:t>the</w:t>
      </w:r>
      <w:r w:rsidR="00347BA7">
        <w:rPr>
          <w:rFonts w:eastAsiaTheme="minorEastAsia" w:hint="eastAsia"/>
          <w:sz w:val="20"/>
          <w:lang w:val="en-US" w:eastAsia="zh-CN"/>
        </w:rPr>
        <w:t xml:space="preserve"> BS</w:t>
      </w:r>
      <w:r w:rsidR="00C16D16">
        <w:rPr>
          <w:rFonts w:eastAsiaTheme="minorEastAsia" w:hint="eastAsia"/>
          <w:sz w:val="20"/>
          <w:lang w:val="en-US" w:eastAsia="zh-CN"/>
        </w:rPr>
        <w:t xml:space="preserve"> </w:t>
      </w:r>
      <w:r w:rsidR="00164858">
        <w:rPr>
          <w:rFonts w:eastAsiaTheme="minorEastAsia"/>
          <w:sz w:val="20"/>
          <w:lang w:val="en-US" w:eastAsia="zh-CN"/>
        </w:rPr>
        <w:t>at the beginning</w:t>
      </w:r>
      <w:r w:rsidR="00347BA7">
        <w:rPr>
          <w:rFonts w:eastAsiaTheme="minorEastAsia" w:hint="eastAsia"/>
          <w:sz w:val="20"/>
          <w:lang w:val="en-US" w:eastAsia="zh-CN"/>
        </w:rPr>
        <w:t xml:space="preserve">, </w:t>
      </w:r>
      <w:r w:rsidR="00164858">
        <w:rPr>
          <w:rFonts w:eastAsiaTheme="minorEastAsia"/>
          <w:sz w:val="20"/>
          <w:lang w:val="en-US" w:eastAsia="zh-CN"/>
        </w:rPr>
        <w:t>making it difficult to determine</w:t>
      </w:r>
      <w:r w:rsidR="00347BA7" w:rsidRPr="00347BA7">
        <w:rPr>
          <w:rFonts w:eastAsiaTheme="minorEastAsia" w:hint="eastAsia"/>
          <w:sz w:val="20"/>
          <w:lang w:val="en-US" w:eastAsia="zh-CN"/>
        </w:rPr>
        <w:t xml:space="preserve"> </w:t>
      </w:r>
      <w:r w:rsidR="00164858">
        <w:rPr>
          <w:rFonts w:eastAsiaTheme="minorEastAsia" w:hint="eastAsia"/>
          <w:sz w:val="20"/>
          <w:lang w:val="en-US" w:eastAsia="zh-CN"/>
        </w:rPr>
        <w:t>the optimal MMSE weight</w:t>
      </w:r>
      <w:r w:rsidR="00164858">
        <w:rPr>
          <w:rFonts w:eastAsiaTheme="minorEastAsia"/>
          <w:sz w:val="20"/>
          <w:lang w:val="en-US" w:eastAsia="zh-CN"/>
        </w:rPr>
        <w:t>s</w:t>
      </w:r>
      <w:r w:rsidR="00F805D5">
        <w:rPr>
          <w:rFonts w:eastAsiaTheme="minorEastAsia" w:hint="eastAsia"/>
          <w:sz w:val="20"/>
          <w:lang w:val="en-US" w:eastAsia="zh-CN"/>
        </w:rPr>
        <w:t xml:space="preserve">. </w:t>
      </w:r>
      <w:r w:rsidR="00C936F8">
        <w:rPr>
          <w:rFonts w:eastAsiaTheme="minorEastAsia"/>
          <w:sz w:val="20"/>
          <w:lang w:val="en-US" w:eastAsia="zh-CN"/>
        </w:rPr>
        <w:t>This</w:t>
      </w:r>
      <w:r w:rsidR="00347BA7">
        <w:rPr>
          <w:rFonts w:eastAsiaTheme="minorEastAsia" w:hint="eastAsia"/>
          <w:sz w:val="20"/>
          <w:lang w:val="en-US" w:eastAsia="zh-CN"/>
        </w:rPr>
        <w:t xml:space="preserve"> </w:t>
      </w:r>
      <w:r w:rsidR="00164858">
        <w:rPr>
          <w:rFonts w:eastAsiaTheme="minorEastAsia"/>
          <w:sz w:val="20"/>
          <w:lang w:val="en-US" w:eastAsia="zh-CN"/>
        </w:rPr>
        <w:t>key channel related</w:t>
      </w:r>
      <w:r w:rsidR="00347BA7">
        <w:rPr>
          <w:rFonts w:eastAsiaTheme="minorEastAsia" w:hint="eastAsia"/>
          <w:sz w:val="20"/>
          <w:lang w:val="en-US" w:eastAsia="zh-CN"/>
        </w:rPr>
        <w:t xml:space="preserve"> </w:t>
      </w:r>
      <w:r w:rsidR="00781609">
        <w:rPr>
          <w:rFonts w:eastAsiaTheme="minorEastAsia" w:hint="eastAsia"/>
          <w:sz w:val="20"/>
          <w:lang w:val="en-US" w:eastAsia="zh-CN"/>
        </w:rPr>
        <w:t xml:space="preserve">information can be </w:t>
      </w:r>
      <w:r w:rsidR="00781609">
        <w:rPr>
          <w:rFonts w:eastAsiaTheme="minorEastAsia"/>
          <w:sz w:val="20"/>
          <w:lang w:val="en-US" w:eastAsia="zh-CN"/>
        </w:rPr>
        <w:t>obtained</w:t>
      </w:r>
      <w:r w:rsidR="00781609">
        <w:rPr>
          <w:rFonts w:eastAsiaTheme="minorEastAsia" w:hint="eastAsia"/>
          <w:sz w:val="20"/>
          <w:lang w:val="en-US" w:eastAsia="zh-CN"/>
        </w:rPr>
        <w:t xml:space="preserve"> by </w:t>
      </w:r>
      <w:r w:rsidR="004321A7">
        <w:rPr>
          <w:rFonts w:eastAsiaTheme="minorEastAsia" w:hint="eastAsia"/>
          <w:sz w:val="20"/>
          <w:lang w:val="en-US" w:eastAsia="zh-CN"/>
        </w:rPr>
        <w:t xml:space="preserve">other ways, such as by </w:t>
      </w:r>
      <w:r w:rsidR="00781609">
        <w:rPr>
          <w:rFonts w:eastAsiaTheme="minorEastAsia" w:hint="eastAsia"/>
          <w:sz w:val="20"/>
          <w:lang w:val="en-US" w:eastAsia="zh-CN"/>
        </w:rPr>
        <w:t xml:space="preserve">using </w:t>
      </w:r>
      <w:r w:rsidR="00323A3D">
        <w:rPr>
          <w:rFonts w:eastAsiaTheme="minorEastAsia"/>
          <w:sz w:val="20"/>
          <w:lang w:val="en-US" w:eastAsia="zh-CN"/>
        </w:rPr>
        <w:t>l</w:t>
      </w:r>
      <w:r w:rsidR="00323A3D">
        <w:rPr>
          <w:rFonts w:eastAsiaTheme="minorEastAsia" w:hint="eastAsia"/>
          <w:sz w:val="20"/>
          <w:lang w:val="en-US" w:eastAsia="zh-CN"/>
        </w:rPr>
        <w:t xml:space="preserve">ong </w:t>
      </w:r>
      <w:r w:rsidR="00781609">
        <w:rPr>
          <w:rFonts w:eastAsiaTheme="minorEastAsia" w:hint="eastAsia"/>
          <w:sz w:val="20"/>
          <w:lang w:val="en-US" w:eastAsia="zh-CN"/>
        </w:rPr>
        <w:t xml:space="preserve">preamble sequences. However, the overhead for </w:t>
      </w:r>
      <w:r w:rsidR="00323A3D">
        <w:rPr>
          <w:rFonts w:eastAsiaTheme="minorEastAsia" w:hint="eastAsia"/>
          <w:sz w:val="20"/>
          <w:lang w:val="en-US" w:eastAsia="zh-CN"/>
        </w:rPr>
        <w:t xml:space="preserve">long </w:t>
      </w:r>
      <w:r w:rsidR="00781609">
        <w:rPr>
          <w:rFonts w:eastAsiaTheme="minorEastAsia" w:hint="eastAsia"/>
          <w:sz w:val="20"/>
          <w:lang w:val="en-US" w:eastAsia="zh-CN"/>
        </w:rPr>
        <w:t>preamble reduces system efficiency.</w:t>
      </w:r>
    </w:p>
    <w:p w:rsidR="000C3C1F" w:rsidRDefault="00164858" w:rsidP="00D84973">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t>We prefer to use</w:t>
      </w:r>
      <w:r w:rsidR="00781609">
        <w:rPr>
          <w:rFonts w:eastAsiaTheme="minorEastAsia" w:hint="eastAsia"/>
          <w:sz w:val="20"/>
          <w:lang w:val="en-US" w:eastAsia="zh-CN"/>
        </w:rPr>
        <w:t xml:space="preserve"> blind</w:t>
      </w:r>
      <w:r w:rsidR="00C32EA6">
        <w:rPr>
          <w:rFonts w:eastAsiaTheme="minorEastAsia" w:hint="eastAsia"/>
          <w:sz w:val="20"/>
          <w:lang w:val="en-US" w:eastAsia="zh-CN"/>
        </w:rPr>
        <w:t xml:space="preserve"> MUD</w:t>
      </w:r>
      <w:r w:rsidR="00781609">
        <w:rPr>
          <w:rFonts w:eastAsiaTheme="minorEastAsia" w:hint="eastAsia"/>
          <w:sz w:val="20"/>
          <w:lang w:val="en-US" w:eastAsia="zh-CN"/>
        </w:rPr>
        <w:t xml:space="preserve"> </w:t>
      </w:r>
      <w:r w:rsidR="006E7886">
        <w:rPr>
          <w:rFonts w:eastAsiaTheme="minorEastAsia" w:hint="eastAsia"/>
          <w:sz w:val="20"/>
          <w:lang w:val="en-US" w:eastAsia="zh-CN"/>
        </w:rPr>
        <w:t xml:space="preserve">in </w:t>
      </w:r>
      <w:r w:rsidR="00781609">
        <w:rPr>
          <w:rFonts w:eastAsiaTheme="minorEastAsia" w:hint="eastAsia"/>
          <w:sz w:val="20"/>
          <w:lang w:val="en-US" w:eastAsia="zh-CN"/>
        </w:rPr>
        <w:t>MUSA</w:t>
      </w:r>
      <w:r w:rsidR="006E7886">
        <w:rPr>
          <w:rFonts w:eastAsiaTheme="minorEastAsia" w:hint="eastAsia"/>
          <w:sz w:val="20"/>
          <w:lang w:val="en-US" w:eastAsia="zh-CN"/>
        </w:rPr>
        <w:t xml:space="preserve">. </w:t>
      </w:r>
      <w:r w:rsidR="00323A3D">
        <w:rPr>
          <w:rFonts w:eastAsiaTheme="minorEastAsia" w:hint="eastAsia"/>
          <w:sz w:val="20"/>
          <w:lang w:val="en-US" w:eastAsia="zh-CN"/>
        </w:rPr>
        <w:t>Long p</w:t>
      </w:r>
      <w:r w:rsidR="00C3598E">
        <w:rPr>
          <w:rFonts w:eastAsiaTheme="minorEastAsia" w:hint="eastAsia"/>
          <w:sz w:val="20"/>
          <w:lang w:val="en-US" w:eastAsia="zh-CN"/>
        </w:rPr>
        <w:t>reamble</w:t>
      </w:r>
      <w:r w:rsidR="00C936F8">
        <w:rPr>
          <w:rFonts w:eastAsiaTheme="minorEastAsia" w:hint="eastAsia"/>
          <w:sz w:val="20"/>
          <w:lang w:val="en-US" w:eastAsia="zh-CN"/>
        </w:rPr>
        <w:t>s</w:t>
      </w:r>
      <w:r w:rsidR="00C3598E">
        <w:rPr>
          <w:rFonts w:eastAsiaTheme="minorEastAsia" w:hint="eastAsia"/>
          <w:sz w:val="20"/>
          <w:lang w:val="en-US" w:eastAsia="zh-CN"/>
        </w:rPr>
        <w:t xml:space="preserve"> are not employed in MUSA to obtain the number of active user number, user spreading code</w:t>
      </w:r>
      <w:r w:rsidR="00E867D9">
        <w:rPr>
          <w:rFonts w:eastAsiaTheme="minorEastAsia" w:hint="eastAsia"/>
          <w:sz w:val="20"/>
          <w:lang w:val="en-US" w:eastAsia="zh-CN"/>
        </w:rPr>
        <w:t xml:space="preserve"> and user channel</w:t>
      </w:r>
      <w:r w:rsidR="00C3598E">
        <w:rPr>
          <w:rFonts w:eastAsiaTheme="minorEastAsia" w:hint="eastAsia"/>
          <w:sz w:val="20"/>
          <w:lang w:val="en-US" w:eastAsia="zh-CN"/>
        </w:rPr>
        <w:t xml:space="preserve">. </w:t>
      </w:r>
      <w:r w:rsidR="0065384D">
        <w:rPr>
          <w:rFonts w:eastAsiaTheme="minorEastAsia" w:hint="eastAsia"/>
          <w:sz w:val="20"/>
          <w:lang w:val="en-US" w:eastAsia="zh-CN"/>
        </w:rPr>
        <w:t xml:space="preserve"> </w:t>
      </w:r>
      <w:r>
        <w:rPr>
          <w:rFonts w:eastAsiaTheme="minorEastAsia"/>
          <w:sz w:val="20"/>
          <w:lang w:val="en-US" w:eastAsia="zh-CN"/>
        </w:rPr>
        <w:t>B</w:t>
      </w:r>
      <w:r w:rsidR="0065384D">
        <w:rPr>
          <w:rFonts w:eastAsiaTheme="minorEastAsia" w:hint="eastAsia"/>
          <w:sz w:val="20"/>
          <w:lang w:val="en-US" w:eastAsia="zh-CN"/>
        </w:rPr>
        <w:t>lind</w:t>
      </w:r>
      <w:r w:rsidR="00671283" w:rsidRPr="003319FE">
        <w:rPr>
          <w:rFonts w:eastAsiaTheme="minorEastAsia" w:hint="eastAsia"/>
          <w:sz w:val="20"/>
          <w:lang w:val="en-US" w:eastAsia="zh-CN"/>
        </w:rPr>
        <w:t xml:space="preserve"> </w:t>
      </w:r>
      <w:r w:rsidR="00C40310">
        <w:rPr>
          <w:rFonts w:eastAsiaTheme="minorEastAsia" w:hint="eastAsia"/>
          <w:sz w:val="20"/>
          <w:lang w:val="en-US" w:eastAsia="zh-CN"/>
        </w:rPr>
        <w:t xml:space="preserve">MUD </w:t>
      </w:r>
      <w:r>
        <w:rPr>
          <w:rFonts w:eastAsiaTheme="minorEastAsia"/>
          <w:sz w:val="20"/>
          <w:lang w:val="en-US" w:eastAsia="zh-CN"/>
        </w:rPr>
        <w:t>is characterized</w:t>
      </w:r>
      <w:r w:rsidR="00AA15C9">
        <w:rPr>
          <w:rFonts w:eastAsiaTheme="minorEastAsia" w:hint="eastAsia"/>
          <w:sz w:val="20"/>
          <w:lang w:val="en-US" w:eastAsia="zh-CN"/>
        </w:rPr>
        <w:t xml:space="preserve"> as</w:t>
      </w:r>
      <w:r>
        <w:rPr>
          <w:rFonts w:eastAsiaTheme="minorEastAsia"/>
          <w:sz w:val="20"/>
          <w:lang w:val="en-US" w:eastAsia="zh-CN"/>
        </w:rPr>
        <w:t>:</w:t>
      </w:r>
    </w:p>
    <w:p w:rsidR="000C3C1F" w:rsidRDefault="00C3598E" w:rsidP="00D84973">
      <w:pPr>
        <w:pStyle w:val="ListParagraph"/>
        <w:numPr>
          <w:ilvl w:val="0"/>
          <w:numId w:val="13"/>
        </w:numPr>
        <w:snapToGrid w:val="0"/>
        <w:spacing w:beforeLines="50" w:after="0" w:afterAutospacing="0" w:line="288" w:lineRule="auto"/>
        <w:ind w:firstLineChars="0"/>
        <w:jc w:val="both"/>
        <w:rPr>
          <w:rFonts w:eastAsiaTheme="minorEastAsia"/>
          <w:lang w:eastAsia="zh-CN"/>
        </w:rPr>
      </w:pPr>
      <w:r>
        <w:rPr>
          <w:rFonts w:eastAsiaTheme="minorEastAsia" w:hint="eastAsia"/>
          <w:lang w:eastAsia="zh-CN"/>
        </w:rPr>
        <w:t>Number of active user is not known at BS.</w:t>
      </w:r>
    </w:p>
    <w:p w:rsidR="000C3C1F" w:rsidRDefault="0065384D" w:rsidP="00D84973">
      <w:pPr>
        <w:pStyle w:val="ListParagraph"/>
        <w:numPr>
          <w:ilvl w:val="0"/>
          <w:numId w:val="13"/>
        </w:numPr>
        <w:snapToGrid w:val="0"/>
        <w:spacing w:beforeLines="50" w:after="0" w:afterAutospacing="0" w:line="288" w:lineRule="auto"/>
        <w:ind w:firstLineChars="0"/>
        <w:jc w:val="both"/>
        <w:rPr>
          <w:rFonts w:eastAsiaTheme="minorEastAsia"/>
          <w:lang w:eastAsia="zh-CN"/>
        </w:rPr>
      </w:pPr>
      <w:r w:rsidRPr="0065384D">
        <w:rPr>
          <w:rFonts w:eastAsiaTheme="minorEastAsia" w:hint="eastAsia"/>
          <w:lang w:eastAsia="zh-CN"/>
        </w:rPr>
        <w:t>Spreading code</w:t>
      </w:r>
      <w:r>
        <w:rPr>
          <w:rFonts w:eastAsiaTheme="minorEastAsia" w:hint="eastAsia"/>
          <w:lang w:eastAsia="zh-CN"/>
        </w:rPr>
        <w:t xml:space="preserve"> of each user</w:t>
      </w:r>
      <w:r w:rsidRPr="0065384D">
        <w:rPr>
          <w:rFonts w:eastAsiaTheme="minorEastAsia" w:hint="eastAsia"/>
          <w:lang w:eastAsia="zh-CN"/>
        </w:rPr>
        <w:t xml:space="preserve"> is not known at BS</w:t>
      </w:r>
      <w:r w:rsidR="00905666">
        <w:rPr>
          <w:rFonts w:eastAsiaTheme="minorEastAsia" w:hint="eastAsia"/>
          <w:lang w:eastAsia="zh-CN"/>
        </w:rPr>
        <w:t>.</w:t>
      </w:r>
    </w:p>
    <w:p w:rsidR="000C3C1F" w:rsidRDefault="0065384D" w:rsidP="00D84973">
      <w:pPr>
        <w:pStyle w:val="ListParagraph"/>
        <w:numPr>
          <w:ilvl w:val="0"/>
          <w:numId w:val="13"/>
        </w:numPr>
        <w:snapToGrid w:val="0"/>
        <w:spacing w:beforeLines="50" w:after="0" w:afterAutospacing="0" w:line="288" w:lineRule="auto"/>
        <w:ind w:firstLineChars="0"/>
        <w:jc w:val="both"/>
        <w:rPr>
          <w:rFonts w:eastAsiaTheme="minorEastAsia"/>
          <w:lang w:eastAsia="zh-CN"/>
        </w:rPr>
      </w:pPr>
      <w:r w:rsidRPr="003201F2">
        <w:rPr>
          <w:rFonts w:eastAsiaTheme="minorEastAsia" w:hint="eastAsia"/>
          <w:lang w:eastAsia="zh-CN"/>
        </w:rPr>
        <w:t>Channel of each user is not known at BS</w:t>
      </w:r>
      <w:r w:rsidR="00AF50A9" w:rsidRPr="003201F2">
        <w:rPr>
          <w:rFonts w:eastAsiaTheme="minorEastAsia" w:hint="eastAsia"/>
          <w:lang w:eastAsia="zh-CN"/>
        </w:rPr>
        <w:t xml:space="preserve">. </w:t>
      </w:r>
    </w:p>
    <w:p w:rsidR="000C3C1F" w:rsidRPr="00164858" w:rsidRDefault="00323A3D" w:rsidP="00D84973">
      <w:pPr>
        <w:snapToGrid w:val="0"/>
        <w:spacing w:beforeLines="50" w:after="0" w:afterAutospacing="0" w:line="288" w:lineRule="auto"/>
        <w:jc w:val="both"/>
        <w:rPr>
          <w:rFonts w:eastAsiaTheme="minorEastAsia"/>
          <w:sz w:val="20"/>
          <w:lang w:eastAsia="zh-CN"/>
        </w:rPr>
      </w:pPr>
      <w:r w:rsidRPr="00164858">
        <w:rPr>
          <w:rFonts w:eastAsiaTheme="minorEastAsia" w:hint="eastAsia"/>
          <w:sz w:val="20"/>
          <w:lang w:eastAsia="zh-CN"/>
        </w:rPr>
        <w:t>Short complex spreading code used</w:t>
      </w:r>
      <w:r w:rsidR="003F6571" w:rsidRPr="00164858">
        <w:rPr>
          <w:rFonts w:eastAsiaTheme="minorEastAsia" w:hint="eastAsia"/>
          <w:sz w:val="20"/>
          <w:lang w:eastAsia="zh-CN"/>
        </w:rPr>
        <w:t xml:space="preserve"> </w:t>
      </w:r>
      <w:r w:rsidRPr="00164858">
        <w:rPr>
          <w:rFonts w:eastAsiaTheme="minorEastAsia" w:hint="eastAsia"/>
          <w:sz w:val="20"/>
          <w:lang w:eastAsia="zh-CN"/>
        </w:rPr>
        <w:t>by MUSA</w:t>
      </w:r>
      <w:r w:rsidR="00673467" w:rsidRPr="00164858">
        <w:rPr>
          <w:rFonts w:eastAsiaTheme="minorEastAsia" w:hint="eastAsia"/>
          <w:sz w:val="20"/>
          <w:lang w:eastAsia="zh-CN"/>
        </w:rPr>
        <w:t xml:space="preserve"> </w:t>
      </w:r>
      <w:r w:rsidRPr="00164858">
        <w:rPr>
          <w:rFonts w:eastAsiaTheme="minorEastAsia" w:hint="eastAsia"/>
          <w:sz w:val="20"/>
          <w:lang w:eastAsia="zh-CN"/>
        </w:rPr>
        <w:t>[</w:t>
      </w:r>
      <w:r w:rsidR="00624EBC" w:rsidRPr="00164858">
        <w:rPr>
          <w:rFonts w:eastAsiaTheme="minorEastAsia" w:hint="eastAsia"/>
          <w:sz w:val="20"/>
          <w:lang w:eastAsia="zh-CN"/>
        </w:rPr>
        <w:t>6</w:t>
      </w:r>
      <w:r w:rsidRPr="00164858">
        <w:rPr>
          <w:rFonts w:eastAsiaTheme="minorEastAsia" w:hint="eastAsia"/>
          <w:sz w:val="20"/>
          <w:lang w:eastAsia="zh-CN"/>
        </w:rPr>
        <w:t xml:space="preserve">] </w:t>
      </w:r>
      <w:r w:rsidR="00164858">
        <w:rPr>
          <w:rFonts w:eastAsiaTheme="minorEastAsia"/>
          <w:sz w:val="20"/>
          <w:lang w:eastAsia="zh-CN"/>
        </w:rPr>
        <w:t>allows efficient operation of blind MUD and can achieve</w:t>
      </w:r>
      <w:r w:rsidRPr="00164858">
        <w:rPr>
          <w:rFonts w:eastAsiaTheme="minorEastAsia" w:hint="eastAsia"/>
          <w:sz w:val="20"/>
          <w:lang w:eastAsia="zh-CN"/>
        </w:rPr>
        <w:t xml:space="preserve"> high performance.</w:t>
      </w:r>
      <w:r w:rsidR="003F6571" w:rsidRPr="00164858">
        <w:rPr>
          <w:rFonts w:eastAsiaTheme="minorEastAsia" w:hint="eastAsia"/>
          <w:sz w:val="20"/>
          <w:lang w:eastAsia="zh-CN"/>
        </w:rPr>
        <w:t xml:space="preserve"> Because the spreading code length is </w:t>
      </w:r>
      <w:r w:rsidR="00164858">
        <w:rPr>
          <w:rFonts w:eastAsiaTheme="minorEastAsia"/>
          <w:sz w:val="20"/>
          <w:lang w:eastAsia="zh-CN"/>
        </w:rPr>
        <w:t>short</w:t>
      </w:r>
      <w:r w:rsidR="003F6571" w:rsidRPr="00164858">
        <w:rPr>
          <w:rFonts w:eastAsiaTheme="minorEastAsia" w:hint="eastAsia"/>
          <w:sz w:val="20"/>
          <w:lang w:eastAsia="zh-CN"/>
        </w:rPr>
        <w:t xml:space="preserve"> and its element </w:t>
      </w:r>
      <w:r w:rsidR="00164858">
        <w:rPr>
          <w:rFonts w:eastAsiaTheme="minorEastAsia"/>
          <w:sz w:val="20"/>
          <w:lang w:eastAsia="zh-CN"/>
        </w:rPr>
        <w:t>has limited values</w:t>
      </w:r>
      <w:r w:rsidR="003F6571" w:rsidRPr="00164858">
        <w:rPr>
          <w:rFonts w:eastAsiaTheme="minorEastAsia" w:hint="eastAsia"/>
          <w:sz w:val="20"/>
          <w:lang w:eastAsia="zh-CN"/>
        </w:rPr>
        <w:t xml:space="preserve">, </w:t>
      </w:r>
      <w:r w:rsidR="00F36256" w:rsidRPr="00164858">
        <w:rPr>
          <w:rFonts w:eastAsiaTheme="minorEastAsia" w:hint="eastAsia"/>
          <w:sz w:val="20"/>
          <w:lang w:eastAsia="zh-CN"/>
        </w:rPr>
        <w:t>BS</w:t>
      </w:r>
      <w:r w:rsidR="003F6571" w:rsidRPr="00164858">
        <w:rPr>
          <w:rFonts w:eastAsiaTheme="minorEastAsia" w:hint="eastAsia"/>
          <w:sz w:val="20"/>
          <w:lang w:eastAsia="zh-CN"/>
        </w:rPr>
        <w:t xml:space="preserve"> can generate large number of local spreading codes with low correlation.</w:t>
      </w:r>
      <w:r w:rsidR="00BE747F" w:rsidRPr="00164858">
        <w:rPr>
          <w:rFonts w:eastAsiaTheme="minorEastAsia" w:hint="eastAsia"/>
          <w:sz w:val="20"/>
          <w:lang w:eastAsia="zh-CN"/>
        </w:rPr>
        <w:t xml:space="preserve"> </w:t>
      </w:r>
      <w:r w:rsidR="00164858">
        <w:rPr>
          <w:rFonts w:eastAsiaTheme="minorEastAsia"/>
          <w:sz w:val="20"/>
          <w:lang w:eastAsia="zh-CN"/>
        </w:rPr>
        <w:t>With</w:t>
      </w:r>
      <w:r w:rsidR="00A56CB2" w:rsidRPr="00164858">
        <w:rPr>
          <w:rFonts w:eastAsiaTheme="minorEastAsia" w:hint="eastAsia"/>
          <w:sz w:val="20"/>
          <w:lang w:eastAsia="zh-CN"/>
        </w:rPr>
        <w:t xml:space="preserve"> these local spreading codes and the received signal, </w:t>
      </w:r>
      <w:r w:rsidR="00164858">
        <w:rPr>
          <w:rFonts w:eastAsiaTheme="minorEastAsia"/>
          <w:sz w:val="20"/>
          <w:lang w:eastAsia="zh-CN"/>
        </w:rPr>
        <w:t>the performance can very closely approach</w:t>
      </w:r>
      <w:r w:rsidR="00A56CB2" w:rsidRPr="00164858">
        <w:rPr>
          <w:rFonts w:eastAsiaTheme="minorEastAsia" w:hint="eastAsia"/>
          <w:sz w:val="20"/>
          <w:lang w:eastAsia="zh-CN"/>
        </w:rPr>
        <w:t xml:space="preserve"> the</w:t>
      </w:r>
      <w:r w:rsidR="00F36256" w:rsidRPr="00164858">
        <w:rPr>
          <w:rFonts w:eastAsiaTheme="minorEastAsia" w:hint="eastAsia"/>
          <w:sz w:val="20"/>
          <w:lang w:eastAsia="zh-CN"/>
        </w:rPr>
        <w:t xml:space="preserve"> optimal</w:t>
      </w:r>
      <w:r w:rsidR="00A56CB2" w:rsidRPr="00164858">
        <w:rPr>
          <w:rFonts w:eastAsiaTheme="minorEastAsia" w:hint="eastAsia"/>
          <w:sz w:val="20"/>
          <w:lang w:eastAsia="zh-CN"/>
        </w:rPr>
        <w:t xml:space="preserve"> MMSE </w:t>
      </w:r>
      <w:r w:rsidR="00F36256" w:rsidRPr="00164858">
        <w:rPr>
          <w:rFonts w:eastAsiaTheme="minorEastAsia" w:hint="eastAsia"/>
          <w:sz w:val="20"/>
          <w:lang w:eastAsia="zh-CN"/>
        </w:rPr>
        <w:t>estimator</w:t>
      </w:r>
      <w:r w:rsidR="00E822C7" w:rsidRPr="00164858">
        <w:rPr>
          <w:rFonts w:eastAsiaTheme="minorEastAsia" w:hint="eastAsia"/>
          <w:sz w:val="20"/>
          <w:lang w:eastAsia="zh-CN"/>
        </w:rPr>
        <w:t>.</w:t>
      </w:r>
      <w:r w:rsidR="00F36256" w:rsidRPr="00164858">
        <w:rPr>
          <w:rFonts w:eastAsiaTheme="minorEastAsia" w:hint="eastAsia"/>
          <w:sz w:val="20"/>
          <w:lang w:val="en-US" w:eastAsia="zh-CN"/>
        </w:rPr>
        <w:t xml:space="preserve"> </w:t>
      </w:r>
      <w:r w:rsidR="00164858">
        <w:rPr>
          <w:rFonts w:eastAsiaTheme="minorEastAsia"/>
          <w:sz w:val="20"/>
          <w:lang w:eastAsia="zh-CN"/>
        </w:rPr>
        <w:t>Such</w:t>
      </w:r>
      <w:r w:rsidR="00A56CB2" w:rsidRPr="00164858">
        <w:rPr>
          <w:rFonts w:eastAsiaTheme="minorEastAsia" w:hint="eastAsia"/>
          <w:sz w:val="20"/>
          <w:lang w:eastAsia="zh-CN"/>
        </w:rPr>
        <w:t xml:space="preserve"> procedure </w:t>
      </w:r>
      <w:r w:rsidR="00164858">
        <w:rPr>
          <w:rFonts w:eastAsiaTheme="minorEastAsia"/>
          <w:sz w:val="20"/>
          <w:lang w:eastAsia="zh-CN"/>
        </w:rPr>
        <w:t>is called</w:t>
      </w:r>
      <w:r w:rsidR="00A56CB2" w:rsidRPr="00164858">
        <w:rPr>
          <w:rFonts w:eastAsiaTheme="minorEastAsia" w:hint="eastAsia"/>
          <w:sz w:val="20"/>
          <w:lang w:eastAsia="zh-CN"/>
        </w:rPr>
        <w:t xml:space="preserve"> </w:t>
      </w:r>
      <w:r w:rsidR="00BE747F" w:rsidRPr="00164858">
        <w:rPr>
          <w:rFonts w:eastAsiaTheme="minorEastAsia" w:hint="eastAsia"/>
          <w:sz w:val="20"/>
          <w:lang w:eastAsia="zh-CN"/>
        </w:rPr>
        <w:t xml:space="preserve">blind estimation. </w:t>
      </w:r>
    </w:p>
    <w:p w:rsidR="000C3C1F" w:rsidRPr="00164858" w:rsidRDefault="001D62AC" w:rsidP="00D84973">
      <w:pPr>
        <w:snapToGrid w:val="0"/>
        <w:spacing w:beforeLines="50" w:after="0" w:afterAutospacing="0" w:line="288" w:lineRule="auto"/>
        <w:jc w:val="both"/>
        <w:rPr>
          <w:rFonts w:eastAsiaTheme="minorEastAsia"/>
          <w:sz w:val="20"/>
          <w:lang w:eastAsia="zh-CN"/>
        </w:rPr>
      </w:pPr>
      <w:r w:rsidRPr="00164858">
        <w:rPr>
          <w:rFonts w:eastAsiaTheme="minorEastAsia" w:hint="eastAsia"/>
          <w:sz w:val="20"/>
          <w:lang w:eastAsia="zh-CN"/>
        </w:rPr>
        <w:t xml:space="preserve">The blind MUD in MUSA including followings </w:t>
      </w:r>
      <w:r w:rsidR="00CA50BB" w:rsidRPr="00164858">
        <w:rPr>
          <w:rFonts w:eastAsiaTheme="minorEastAsia" w:hint="eastAsia"/>
          <w:sz w:val="20"/>
          <w:lang w:eastAsia="zh-CN"/>
        </w:rPr>
        <w:t xml:space="preserve">three key </w:t>
      </w:r>
      <w:r w:rsidR="00CA50BB" w:rsidRPr="00164858">
        <w:rPr>
          <w:rFonts w:eastAsiaTheme="minorEastAsia"/>
          <w:sz w:val="20"/>
          <w:lang w:eastAsia="zh-CN"/>
        </w:rPr>
        <w:t>components</w:t>
      </w:r>
    </w:p>
    <w:p w:rsidR="000C3C1F" w:rsidRPr="00164858" w:rsidRDefault="00FA19E1" w:rsidP="00D84973">
      <w:pPr>
        <w:pStyle w:val="ListParagraph"/>
        <w:numPr>
          <w:ilvl w:val="0"/>
          <w:numId w:val="23"/>
        </w:numPr>
        <w:snapToGrid w:val="0"/>
        <w:spacing w:beforeLines="50" w:after="0" w:afterAutospacing="0" w:line="288" w:lineRule="auto"/>
        <w:ind w:firstLineChars="0"/>
        <w:jc w:val="both"/>
        <w:rPr>
          <w:rFonts w:eastAsiaTheme="minorEastAsia"/>
          <w:szCs w:val="20"/>
          <w:lang w:eastAsia="zh-CN"/>
        </w:rPr>
      </w:pPr>
      <w:r w:rsidRPr="00164858">
        <w:rPr>
          <w:rFonts w:eastAsiaTheme="minorEastAsia" w:hint="eastAsia"/>
          <w:szCs w:val="20"/>
          <w:lang w:eastAsia="zh-CN"/>
        </w:rPr>
        <w:t xml:space="preserve">SIC type receiver    </w:t>
      </w:r>
    </w:p>
    <w:p w:rsidR="000C3C1F" w:rsidRPr="00164858" w:rsidRDefault="001B6546" w:rsidP="00D84973">
      <w:pPr>
        <w:pStyle w:val="ListParagraph"/>
        <w:snapToGrid w:val="0"/>
        <w:spacing w:beforeLines="50" w:after="0" w:afterAutospacing="0" w:line="288" w:lineRule="auto"/>
        <w:ind w:left="360" w:firstLineChars="0" w:firstLine="0"/>
        <w:jc w:val="both"/>
        <w:rPr>
          <w:rFonts w:eastAsiaTheme="minorEastAsia"/>
          <w:szCs w:val="20"/>
          <w:lang w:eastAsia="zh-CN"/>
        </w:rPr>
      </w:pPr>
      <w:r w:rsidRPr="00164858">
        <w:rPr>
          <w:rFonts w:eastAsiaTheme="minorEastAsia" w:hint="eastAsia"/>
          <w:szCs w:val="20"/>
          <w:lang w:eastAsia="zh-CN"/>
        </w:rPr>
        <w:t xml:space="preserve">SIC type receiver can </w:t>
      </w:r>
      <w:r w:rsidRPr="00164858">
        <w:rPr>
          <w:rFonts w:eastAsiaTheme="minorEastAsia"/>
          <w:szCs w:val="20"/>
          <w:lang w:eastAsia="zh-CN"/>
        </w:rPr>
        <w:t>tak</w:t>
      </w:r>
      <w:r w:rsidRPr="00164858">
        <w:rPr>
          <w:rFonts w:eastAsiaTheme="minorEastAsia" w:hint="eastAsia"/>
          <w:szCs w:val="20"/>
          <w:lang w:eastAsia="zh-CN"/>
        </w:rPr>
        <w:t xml:space="preserve">e </w:t>
      </w:r>
      <w:r w:rsidRPr="00164858">
        <w:rPr>
          <w:rFonts w:eastAsiaTheme="minorEastAsia"/>
          <w:szCs w:val="20"/>
          <w:lang w:eastAsia="zh-CN"/>
        </w:rPr>
        <w:t>full advantage of</w:t>
      </w:r>
      <w:r w:rsidRPr="00164858">
        <w:rPr>
          <w:rFonts w:eastAsiaTheme="minorEastAsia" w:hint="eastAsia"/>
          <w:szCs w:val="20"/>
          <w:lang w:eastAsia="zh-CN"/>
        </w:rPr>
        <w:t xml:space="preserve"> </w:t>
      </w:r>
      <w:r w:rsidR="00A2347E" w:rsidRPr="00164858">
        <w:rPr>
          <w:rFonts w:eastAsiaTheme="minorEastAsia" w:hint="eastAsia"/>
          <w:szCs w:val="20"/>
          <w:lang w:eastAsia="zh-CN"/>
        </w:rPr>
        <w:t xml:space="preserve">the near-far </w:t>
      </w:r>
      <w:r w:rsidR="00A2347E" w:rsidRPr="00164858">
        <w:rPr>
          <w:rFonts w:eastAsiaTheme="minorEastAsia"/>
          <w:szCs w:val="20"/>
          <w:lang w:eastAsia="zh-CN"/>
        </w:rPr>
        <w:t>phenomenon</w:t>
      </w:r>
      <w:r w:rsidR="00A2347E" w:rsidRPr="00164858">
        <w:rPr>
          <w:rFonts w:eastAsiaTheme="minorEastAsia" w:hint="eastAsia"/>
          <w:szCs w:val="20"/>
          <w:lang w:eastAsia="zh-CN"/>
        </w:rPr>
        <w:t xml:space="preserve"> </w:t>
      </w:r>
      <w:r w:rsidR="00164858">
        <w:rPr>
          <w:rFonts w:eastAsiaTheme="minorEastAsia"/>
          <w:szCs w:val="20"/>
          <w:lang w:eastAsia="zh-CN"/>
        </w:rPr>
        <w:t xml:space="preserve">usually observed </w:t>
      </w:r>
      <w:r w:rsidR="00A2347E" w:rsidRPr="00164858">
        <w:rPr>
          <w:rFonts w:eastAsiaTheme="minorEastAsia" w:hint="eastAsia"/>
          <w:szCs w:val="20"/>
          <w:lang w:eastAsia="zh-CN"/>
        </w:rPr>
        <w:t xml:space="preserve">in grant-free </w:t>
      </w:r>
      <w:r w:rsidR="00164858">
        <w:rPr>
          <w:rFonts w:eastAsiaTheme="minorEastAsia"/>
          <w:szCs w:val="20"/>
          <w:lang w:eastAsia="zh-CN"/>
        </w:rPr>
        <w:t>systems</w:t>
      </w:r>
      <w:r w:rsidRPr="00164858">
        <w:rPr>
          <w:rFonts w:eastAsiaTheme="minorEastAsia" w:hint="eastAsia"/>
          <w:szCs w:val="20"/>
          <w:lang w:eastAsia="zh-CN"/>
        </w:rPr>
        <w:t>. And</w:t>
      </w:r>
      <w:r w:rsidR="00A2347E" w:rsidRPr="00164858">
        <w:rPr>
          <w:rFonts w:eastAsiaTheme="minorEastAsia" w:hint="eastAsia"/>
          <w:szCs w:val="20"/>
          <w:lang w:eastAsia="zh-CN"/>
        </w:rPr>
        <w:t xml:space="preserve"> </w:t>
      </w:r>
      <w:r w:rsidRPr="00164858">
        <w:rPr>
          <w:rFonts w:eastAsiaTheme="minorEastAsia" w:hint="eastAsia"/>
          <w:szCs w:val="20"/>
          <w:lang w:eastAsia="zh-CN"/>
        </w:rPr>
        <w:t>c</w:t>
      </w:r>
      <w:r w:rsidR="00FA19E1" w:rsidRPr="00164858">
        <w:rPr>
          <w:rFonts w:eastAsiaTheme="minorEastAsia" w:hint="eastAsia"/>
          <w:szCs w:val="20"/>
          <w:lang w:eastAsia="zh-CN"/>
        </w:rPr>
        <w:t>ompared with MA</w:t>
      </w:r>
      <w:r w:rsidRPr="00164858">
        <w:rPr>
          <w:rFonts w:eastAsiaTheme="minorEastAsia" w:hint="eastAsia"/>
          <w:szCs w:val="20"/>
          <w:lang w:eastAsia="zh-CN"/>
        </w:rPr>
        <w:t>P</w:t>
      </w:r>
      <w:r w:rsidR="00FA19E1" w:rsidRPr="00164858">
        <w:rPr>
          <w:rFonts w:eastAsiaTheme="minorEastAsia" w:hint="eastAsia"/>
          <w:szCs w:val="20"/>
          <w:lang w:eastAsia="zh-CN"/>
        </w:rPr>
        <w:t xml:space="preserve"> </w:t>
      </w:r>
      <w:r w:rsidRPr="00164858">
        <w:rPr>
          <w:rFonts w:eastAsiaTheme="minorEastAsia" w:hint="eastAsia"/>
          <w:szCs w:val="20"/>
          <w:lang w:eastAsia="zh-CN"/>
        </w:rPr>
        <w:t xml:space="preserve">type </w:t>
      </w:r>
      <w:r w:rsidR="00FA19E1" w:rsidRPr="00164858">
        <w:rPr>
          <w:rFonts w:eastAsiaTheme="minorEastAsia" w:hint="eastAsia"/>
          <w:szCs w:val="20"/>
          <w:lang w:eastAsia="zh-CN"/>
        </w:rPr>
        <w:t>receiver</w:t>
      </w:r>
      <w:r w:rsidR="00D210A3" w:rsidRPr="00164858">
        <w:rPr>
          <w:rFonts w:eastAsiaTheme="minorEastAsia" w:hint="eastAsia"/>
          <w:szCs w:val="20"/>
          <w:lang w:eastAsia="zh-CN"/>
        </w:rPr>
        <w:t>,</w:t>
      </w:r>
      <w:r w:rsidR="00FA19E1" w:rsidRPr="00164858">
        <w:rPr>
          <w:rFonts w:eastAsiaTheme="minorEastAsia" w:hint="eastAsia"/>
          <w:szCs w:val="20"/>
          <w:lang w:eastAsia="zh-CN"/>
        </w:rPr>
        <w:t xml:space="preserve"> SIC </w:t>
      </w:r>
      <w:r w:rsidRPr="00164858">
        <w:rPr>
          <w:rFonts w:eastAsiaTheme="minorEastAsia" w:hint="eastAsia"/>
          <w:szCs w:val="20"/>
          <w:lang w:eastAsia="zh-CN"/>
        </w:rPr>
        <w:t xml:space="preserve">type </w:t>
      </w:r>
      <w:r w:rsidR="00FA19E1" w:rsidRPr="00164858">
        <w:rPr>
          <w:rFonts w:eastAsiaTheme="minorEastAsia" w:hint="eastAsia"/>
          <w:szCs w:val="20"/>
          <w:lang w:eastAsia="zh-CN"/>
        </w:rPr>
        <w:t>receiver has moderate complexity with</w:t>
      </w:r>
      <w:r w:rsidR="00164858">
        <w:rPr>
          <w:rFonts w:eastAsiaTheme="minorEastAsia" w:hint="eastAsia"/>
          <w:szCs w:val="20"/>
          <w:lang w:eastAsia="zh-CN"/>
        </w:rPr>
        <w:t xml:space="preserve"> acceptable performance</w:t>
      </w:r>
      <w:r w:rsidR="00FA19E1" w:rsidRPr="00164858">
        <w:rPr>
          <w:rFonts w:eastAsiaTheme="minorEastAsia" w:hint="eastAsia"/>
          <w:szCs w:val="20"/>
          <w:lang w:eastAsia="zh-CN"/>
        </w:rPr>
        <w:t>.</w:t>
      </w:r>
    </w:p>
    <w:p w:rsidR="000C3C1F" w:rsidRDefault="00FA19E1" w:rsidP="00D84973">
      <w:pPr>
        <w:pStyle w:val="ListParagraph"/>
        <w:numPr>
          <w:ilvl w:val="0"/>
          <w:numId w:val="23"/>
        </w:numPr>
        <w:snapToGrid w:val="0"/>
        <w:spacing w:beforeLines="50" w:after="0" w:afterAutospacing="0" w:line="288" w:lineRule="auto"/>
        <w:ind w:firstLineChars="0"/>
        <w:jc w:val="both"/>
        <w:rPr>
          <w:rFonts w:eastAsiaTheme="minorEastAsia"/>
          <w:lang w:eastAsia="zh-CN"/>
        </w:rPr>
      </w:pPr>
      <w:bookmarkStart w:id="17" w:name="OLE_LINK12"/>
      <w:bookmarkStart w:id="18" w:name="OLE_LINK13"/>
      <w:r>
        <w:rPr>
          <w:rFonts w:eastAsiaTheme="minorEastAsia" w:hint="eastAsia"/>
          <w:lang w:eastAsia="zh-CN"/>
        </w:rPr>
        <w:t xml:space="preserve">Blind </w:t>
      </w:r>
      <w:r w:rsidR="00D67318">
        <w:rPr>
          <w:rFonts w:eastAsiaTheme="minorEastAsia" w:hint="eastAsia"/>
          <w:lang w:eastAsia="zh-CN"/>
        </w:rPr>
        <w:t>estimation</w:t>
      </w:r>
      <w:bookmarkEnd w:id="17"/>
      <w:bookmarkEnd w:id="18"/>
      <w:r w:rsidR="00D67318">
        <w:rPr>
          <w:rFonts w:eastAsiaTheme="minorEastAsia" w:hint="eastAsia"/>
          <w:lang w:eastAsia="zh-CN"/>
        </w:rPr>
        <w:t xml:space="preserve">        </w:t>
      </w:r>
    </w:p>
    <w:p w:rsidR="001B6546" w:rsidRDefault="001B6546" w:rsidP="00D84973">
      <w:pPr>
        <w:pStyle w:val="ListParagraph"/>
        <w:snapToGrid w:val="0"/>
        <w:spacing w:beforeLines="50" w:after="0" w:afterAutospacing="0" w:line="288" w:lineRule="auto"/>
        <w:ind w:left="360" w:firstLineChars="0" w:firstLine="0"/>
        <w:jc w:val="both"/>
        <w:rPr>
          <w:rFonts w:eastAsiaTheme="minorEastAsia"/>
          <w:lang w:eastAsia="zh-CN"/>
        </w:rPr>
      </w:pPr>
      <w:r>
        <w:rPr>
          <w:rFonts w:eastAsiaTheme="minorEastAsia" w:hint="eastAsia"/>
          <w:lang w:eastAsia="zh-CN"/>
        </w:rPr>
        <w:t xml:space="preserve">MMSE has the optimal </w:t>
      </w:r>
      <w:r w:rsidR="00AC2DBD">
        <w:rPr>
          <w:rFonts w:eastAsiaTheme="minorEastAsia" w:hint="eastAsia"/>
          <w:lang w:eastAsia="zh-CN"/>
        </w:rPr>
        <w:t xml:space="preserve">estimating </w:t>
      </w:r>
      <w:r>
        <w:rPr>
          <w:rFonts w:eastAsiaTheme="minorEastAsia" w:hint="eastAsia"/>
          <w:lang w:eastAsia="zh-CN"/>
        </w:rPr>
        <w:t xml:space="preserve">performance </w:t>
      </w:r>
      <w:r w:rsidR="007776B7">
        <w:rPr>
          <w:rFonts w:eastAsiaTheme="minorEastAsia" w:hint="eastAsia"/>
          <w:lang w:eastAsia="zh-CN"/>
        </w:rPr>
        <w:t>but requires the m</w:t>
      </w:r>
      <w:r w:rsidR="00AC2DBD">
        <w:rPr>
          <w:rFonts w:eastAsiaTheme="minorEastAsia" w:hint="eastAsia"/>
          <w:lang w:eastAsia="zh-CN"/>
        </w:rPr>
        <w:t>uch</w:t>
      </w:r>
      <w:r w:rsidR="007776B7">
        <w:rPr>
          <w:rFonts w:eastAsiaTheme="minorEastAsia" w:hint="eastAsia"/>
          <w:lang w:eastAsia="zh-CN"/>
        </w:rPr>
        <w:t xml:space="preserve"> information </w:t>
      </w:r>
      <w:r w:rsidR="00AC2DBD">
        <w:rPr>
          <w:rFonts w:eastAsiaTheme="minorEastAsia" w:hint="eastAsia"/>
          <w:lang w:eastAsia="zh-CN"/>
        </w:rPr>
        <w:t xml:space="preserve">which </w:t>
      </w:r>
      <w:r w:rsidR="007776B7">
        <w:rPr>
          <w:rFonts w:eastAsiaTheme="minorEastAsia" w:hint="eastAsia"/>
          <w:lang w:eastAsia="zh-CN"/>
        </w:rPr>
        <w:t xml:space="preserve">cannot be </w:t>
      </w:r>
      <w:r w:rsidR="007776B7" w:rsidRPr="00DC3EDD">
        <w:rPr>
          <w:rFonts w:eastAsiaTheme="minorEastAsia"/>
          <w:lang w:eastAsia="zh-CN"/>
        </w:rPr>
        <w:t>a</w:t>
      </w:r>
      <w:r w:rsidR="007776B7">
        <w:rPr>
          <w:rFonts w:eastAsiaTheme="minorEastAsia" w:hint="eastAsia"/>
          <w:lang w:eastAsia="zh-CN"/>
        </w:rPr>
        <w:t xml:space="preserve"> </w:t>
      </w:r>
      <w:r w:rsidR="007776B7" w:rsidRPr="00DC3EDD">
        <w:rPr>
          <w:rFonts w:eastAsiaTheme="minorEastAsia"/>
          <w:lang w:eastAsia="zh-CN"/>
        </w:rPr>
        <w:t>prior</w:t>
      </w:r>
      <w:r w:rsidR="007776B7">
        <w:rPr>
          <w:rFonts w:eastAsiaTheme="minorEastAsia" w:hint="eastAsia"/>
          <w:lang w:eastAsia="zh-CN"/>
        </w:rPr>
        <w:t xml:space="preserve"> known before the estimation</w:t>
      </w:r>
      <w:r w:rsidR="00AC2DBD">
        <w:rPr>
          <w:rFonts w:eastAsiaTheme="minorEastAsia" w:hint="eastAsia"/>
          <w:lang w:eastAsia="zh-CN"/>
        </w:rPr>
        <w:t xml:space="preserve"> in grant-free access</w:t>
      </w:r>
      <w:r>
        <w:rPr>
          <w:rFonts w:eastAsiaTheme="minorEastAsia" w:hint="eastAsia"/>
          <w:lang w:eastAsia="zh-CN"/>
        </w:rPr>
        <w:t>.</w:t>
      </w:r>
      <w:r w:rsidRPr="001B6546">
        <w:rPr>
          <w:rFonts w:eastAsiaTheme="minorEastAsia" w:hint="eastAsia"/>
          <w:lang w:eastAsia="zh-CN"/>
        </w:rPr>
        <w:t xml:space="preserve"> </w:t>
      </w:r>
      <w:r w:rsidR="00AC2DBD">
        <w:rPr>
          <w:rFonts w:eastAsiaTheme="minorEastAsia" w:hint="eastAsia"/>
          <w:lang w:eastAsia="zh-CN"/>
        </w:rPr>
        <w:t>Fortunately, b</w:t>
      </w:r>
      <w:r>
        <w:rPr>
          <w:rFonts w:eastAsiaTheme="minorEastAsia" w:hint="eastAsia"/>
          <w:lang w:eastAsia="zh-CN"/>
        </w:rPr>
        <w:t>y making full use of the character</w:t>
      </w:r>
      <w:r w:rsidR="000A67C8">
        <w:rPr>
          <w:rFonts w:eastAsiaTheme="minorEastAsia"/>
          <w:lang w:eastAsia="zh-CN"/>
        </w:rPr>
        <w:t>istics</w:t>
      </w:r>
      <w:r>
        <w:rPr>
          <w:rFonts w:eastAsiaTheme="minorEastAsia" w:hint="eastAsia"/>
          <w:lang w:eastAsia="zh-CN"/>
        </w:rPr>
        <w:t xml:space="preserve"> of the </w:t>
      </w:r>
      <w:r>
        <w:rPr>
          <w:rFonts w:eastAsiaTheme="minorEastAsia" w:hint="eastAsia"/>
          <w:lang w:eastAsia="zh-CN"/>
        </w:rPr>
        <w:lastRenderedPageBreak/>
        <w:t xml:space="preserve">spreading codes and the received signal, </w:t>
      </w:r>
      <w:r w:rsidR="00AC2DBD">
        <w:rPr>
          <w:rFonts w:eastAsiaTheme="minorEastAsia" w:hint="eastAsia"/>
          <w:lang w:eastAsia="zh-CN"/>
        </w:rPr>
        <w:t>some estimators</w:t>
      </w:r>
      <w:r>
        <w:rPr>
          <w:rFonts w:eastAsiaTheme="minorEastAsia" w:hint="eastAsia"/>
          <w:lang w:eastAsia="zh-CN"/>
        </w:rPr>
        <w:t xml:space="preserve"> </w:t>
      </w:r>
      <w:r w:rsidR="00AC2DBD">
        <w:rPr>
          <w:rFonts w:eastAsiaTheme="minorEastAsia" w:hint="eastAsia"/>
          <w:lang w:eastAsia="zh-CN"/>
        </w:rPr>
        <w:t xml:space="preserve">can be </w:t>
      </w:r>
      <w:r w:rsidR="00AC2DBD" w:rsidRPr="00AC2DBD">
        <w:rPr>
          <w:rFonts w:eastAsiaTheme="minorEastAsia"/>
          <w:lang w:eastAsia="zh-CN"/>
        </w:rPr>
        <w:t>constructed</w:t>
      </w:r>
      <w:r w:rsidR="00AC2DBD">
        <w:rPr>
          <w:rFonts w:eastAsiaTheme="minorEastAsia" w:hint="eastAsia"/>
          <w:lang w:eastAsia="zh-CN"/>
        </w:rPr>
        <w:t xml:space="preserve"> blindly </w:t>
      </w:r>
      <w:r w:rsidR="000A67C8">
        <w:rPr>
          <w:rFonts w:eastAsiaTheme="minorEastAsia"/>
          <w:lang w:eastAsia="zh-CN"/>
        </w:rPr>
        <w:t>whose performance is very close to</w:t>
      </w:r>
      <w:r>
        <w:rPr>
          <w:rFonts w:eastAsiaTheme="minorEastAsia" w:hint="eastAsia"/>
          <w:lang w:eastAsia="zh-CN"/>
        </w:rPr>
        <w:t xml:space="preserve"> </w:t>
      </w:r>
      <w:r w:rsidR="00AC2DBD">
        <w:rPr>
          <w:rFonts w:eastAsiaTheme="minorEastAsia" w:hint="eastAsia"/>
          <w:lang w:eastAsia="zh-CN"/>
        </w:rPr>
        <w:t xml:space="preserve">optimal </w:t>
      </w:r>
      <w:r>
        <w:rPr>
          <w:rFonts w:eastAsiaTheme="minorEastAsia" w:hint="eastAsia"/>
          <w:lang w:eastAsia="zh-CN"/>
        </w:rPr>
        <w:t>MMSE estimator.</w:t>
      </w:r>
    </w:p>
    <w:p w:rsidR="000C3C1F" w:rsidRDefault="000A67C8" w:rsidP="00D84973">
      <w:pPr>
        <w:pStyle w:val="ListParagraph"/>
        <w:snapToGrid w:val="0"/>
        <w:spacing w:beforeLines="50" w:after="0" w:afterAutospacing="0" w:line="288" w:lineRule="auto"/>
        <w:ind w:left="360" w:firstLineChars="0" w:firstLine="0"/>
        <w:jc w:val="both"/>
        <w:rPr>
          <w:rFonts w:eastAsiaTheme="minorEastAsia"/>
          <w:lang w:eastAsia="zh-CN"/>
        </w:rPr>
      </w:pPr>
      <w:r>
        <w:rPr>
          <w:rFonts w:eastAsiaTheme="minorEastAsia"/>
          <w:lang w:eastAsia="zh-CN"/>
        </w:rPr>
        <w:t>With</w:t>
      </w:r>
      <w:r w:rsidR="00852EDC">
        <w:rPr>
          <w:rFonts w:eastAsiaTheme="minorEastAsia" w:hint="eastAsia"/>
          <w:lang w:eastAsia="zh-CN"/>
        </w:rPr>
        <w:t xml:space="preserve"> blind estimation for the user</w:t>
      </w:r>
      <w:r w:rsidR="000B5E6A">
        <w:rPr>
          <w:rFonts w:eastAsiaTheme="minorEastAsia" w:hint="eastAsia"/>
          <w:lang w:eastAsia="zh-CN"/>
        </w:rPr>
        <w:t xml:space="preserve"> with the highest post-SINR</w:t>
      </w:r>
      <w:r w:rsidR="00AC2DBD">
        <w:rPr>
          <w:rFonts w:eastAsiaTheme="minorEastAsia" w:hint="eastAsia"/>
          <w:lang w:eastAsia="zh-CN"/>
        </w:rPr>
        <w:t xml:space="preserve"> in current SIC </w:t>
      </w:r>
      <w:bookmarkStart w:id="19" w:name="OLE_LINK14"/>
      <w:bookmarkStart w:id="20" w:name="OLE_LINK15"/>
      <w:r w:rsidR="00AC2DBD">
        <w:rPr>
          <w:rFonts w:eastAsiaTheme="minorEastAsia" w:hint="eastAsia"/>
          <w:lang w:eastAsia="zh-CN"/>
        </w:rPr>
        <w:t>stage</w:t>
      </w:r>
      <w:bookmarkEnd w:id="19"/>
      <w:bookmarkEnd w:id="20"/>
      <w:r w:rsidR="00852EDC">
        <w:rPr>
          <w:rFonts w:eastAsiaTheme="minorEastAsia" w:hint="eastAsia"/>
          <w:lang w:eastAsia="zh-CN"/>
        </w:rPr>
        <w:t xml:space="preserve">, </w:t>
      </w:r>
      <w:r w:rsidR="00852EDC">
        <w:rPr>
          <w:rFonts w:eastAsiaTheme="minorEastAsia"/>
          <w:lang w:eastAsia="zh-CN"/>
        </w:rPr>
        <w:t>the</w:t>
      </w:r>
      <w:r w:rsidR="00852EDC">
        <w:rPr>
          <w:rFonts w:eastAsiaTheme="minorEastAsia" w:hint="eastAsia"/>
          <w:lang w:eastAsia="zh-CN"/>
        </w:rPr>
        <w:t xml:space="preserve"> decoding </w:t>
      </w:r>
      <w:r w:rsidR="00FA19E1">
        <w:rPr>
          <w:rFonts w:eastAsiaTheme="minorEastAsia" w:hint="eastAsia"/>
          <w:lang w:eastAsia="zh-CN"/>
        </w:rPr>
        <w:t xml:space="preserve">performance of the detected user can be guaranteed. With the help of </w:t>
      </w:r>
      <w:r w:rsidR="00AC2DBD">
        <w:rPr>
          <w:rFonts w:eastAsiaTheme="minorEastAsia" w:hint="eastAsia"/>
          <w:lang w:eastAsia="zh-CN"/>
        </w:rPr>
        <w:t xml:space="preserve">the following advanced channel estimation and </w:t>
      </w:r>
      <w:r w:rsidR="00FA19E1">
        <w:rPr>
          <w:rFonts w:eastAsiaTheme="minorEastAsia" w:hint="eastAsia"/>
          <w:lang w:eastAsia="zh-CN"/>
        </w:rPr>
        <w:t xml:space="preserve">SIC, the </w:t>
      </w:r>
      <w:r w:rsidR="00860926">
        <w:rPr>
          <w:rFonts w:eastAsiaTheme="minorEastAsia" w:hint="eastAsia"/>
          <w:lang w:eastAsia="zh-CN"/>
        </w:rPr>
        <w:t xml:space="preserve">post-SINR of the </w:t>
      </w:r>
      <w:r w:rsidR="00FA19E1">
        <w:rPr>
          <w:rFonts w:eastAsiaTheme="minorEastAsia" w:hint="eastAsia"/>
          <w:lang w:eastAsia="zh-CN"/>
        </w:rPr>
        <w:t xml:space="preserve">next </w:t>
      </w:r>
      <w:r w:rsidR="00860926">
        <w:rPr>
          <w:rFonts w:eastAsiaTheme="minorEastAsia" w:hint="eastAsia"/>
          <w:lang w:eastAsia="zh-CN"/>
        </w:rPr>
        <w:t xml:space="preserve">detected </w:t>
      </w:r>
      <w:r w:rsidR="00FA19E1">
        <w:rPr>
          <w:rFonts w:eastAsiaTheme="minorEastAsia" w:hint="eastAsia"/>
          <w:lang w:eastAsia="zh-CN"/>
        </w:rPr>
        <w:t>user signal</w:t>
      </w:r>
      <w:r w:rsidR="00860926">
        <w:rPr>
          <w:rFonts w:eastAsiaTheme="minorEastAsia" w:hint="eastAsia"/>
          <w:lang w:eastAsia="zh-CN"/>
        </w:rPr>
        <w:t xml:space="preserve"> is enhanced and</w:t>
      </w:r>
      <w:r w:rsidR="00FA19E1">
        <w:rPr>
          <w:rFonts w:eastAsiaTheme="minorEastAsia" w:hint="eastAsia"/>
          <w:lang w:eastAsia="zh-CN"/>
        </w:rPr>
        <w:t xml:space="preserve"> can be successfully decoded.</w:t>
      </w:r>
      <w:r w:rsidR="000B5E6A">
        <w:rPr>
          <w:rFonts w:eastAsiaTheme="minorEastAsia" w:hint="eastAsia"/>
          <w:lang w:eastAsia="zh-CN"/>
        </w:rPr>
        <w:t xml:space="preserve"> </w:t>
      </w:r>
    </w:p>
    <w:p w:rsidR="000C3C1F" w:rsidRDefault="00FA19E1" w:rsidP="00D84973">
      <w:pPr>
        <w:pStyle w:val="ListParagraph"/>
        <w:numPr>
          <w:ilvl w:val="0"/>
          <w:numId w:val="23"/>
        </w:numPr>
        <w:snapToGrid w:val="0"/>
        <w:spacing w:beforeLines="50" w:after="0" w:afterAutospacing="0" w:line="288" w:lineRule="auto"/>
        <w:ind w:firstLineChars="0"/>
        <w:jc w:val="both"/>
        <w:rPr>
          <w:rFonts w:eastAsiaTheme="minorEastAsia"/>
          <w:lang w:eastAsia="zh-CN"/>
        </w:rPr>
      </w:pPr>
      <w:r>
        <w:rPr>
          <w:rFonts w:eastAsiaTheme="minorEastAsia" w:hint="eastAsia"/>
          <w:lang w:eastAsia="zh-CN"/>
        </w:rPr>
        <w:t xml:space="preserve">Blind and advanced channel estimation     </w:t>
      </w:r>
    </w:p>
    <w:p w:rsidR="004D1C1B" w:rsidRDefault="00D468D5" w:rsidP="00D84973">
      <w:pPr>
        <w:pStyle w:val="ListParagraph"/>
        <w:snapToGrid w:val="0"/>
        <w:spacing w:beforeLines="50" w:after="0" w:afterAutospacing="0" w:line="288" w:lineRule="auto"/>
        <w:ind w:left="360" w:firstLineChars="0" w:firstLine="0"/>
        <w:jc w:val="both"/>
        <w:rPr>
          <w:rFonts w:eastAsiaTheme="minorEastAsia"/>
          <w:lang w:eastAsia="zh-CN"/>
        </w:rPr>
      </w:pPr>
      <w:r>
        <w:rPr>
          <w:rFonts w:eastAsiaTheme="minorEastAsia" w:hint="eastAsia"/>
          <w:lang w:eastAsia="zh-CN"/>
        </w:rPr>
        <w:t>Long preamble</w:t>
      </w:r>
      <w:r w:rsidR="00D210A3">
        <w:rPr>
          <w:rFonts w:eastAsiaTheme="minorEastAsia" w:hint="eastAsia"/>
          <w:lang w:eastAsia="zh-CN"/>
        </w:rPr>
        <w:t>s</w:t>
      </w:r>
      <w:r>
        <w:rPr>
          <w:rFonts w:eastAsiaTheme="minorEastAsia" w:hint="eastAsia"/>
          <w:lang w:eastAsia="zh-CN"/>
        </w:rPr>
        <w:t xml:space="preserve"> </w:t>
      </w:r>
      <w:r w:rsidR="00FA19E1">
        <w:rPr>
          <w:rFonts w:eastAsiaTheme="minorEastAsia" w:hint="eastAsia"/>
          <w:lang w:eastAsia="zh-CN"/>
        </w:rPr>
        <w:t xml:space="preserve">are not needed in the channel estimation to save the overhead. </w:t>
      </w:r>
      <w:r w:rsidR="00852EDC">
        <w:rPr>
          <w:rFonts w:eastAsiaTheme="minorEastAsia" w:hint="eastAsia"/>
          <w:lang w:eastAsia="zh-CN"/>
        </w:rPr>
        <w:t>Furthermore</w:t>
      </w:r>
      <w:r w:rsidR="002338A3">
        <w:rPr>
          <w:rFonts w:eastAsiaTheme="minorEastAsia" w:hint="eastAsia"/>
          <w:lang w:eastAsia="zh-CN"/>
        </w:rPr>
        <w:t>,</w:t>
      </w:r>
      <w:r w:rsidR="00852EDC">
        <w:rPr>
          <w:rFonts w:eastAsiaTheme="minorEastAsia" w:hint="eastAsia"/>
          <w:lang w:eastAsia="zh-CN"/>
        </w:rPr>
        <w:t xml:space="preserve"> even the pilot /reference signal can be saved in some </w:t>
      </w:r>
      <w:r w:rsidR="00852EDC" w:rsidRPr="00852EDC">
        <w:rPr>
          <w:rFonts w:eastAsiaTheme="minorEastAsia"/>
          <w:lang w:eastAsia="zh-CN"/>
        </w:rPr>
        <w:t>scenario</w:t>
      </w:r>
      <w:r w:rsidR="002338A3">
        <w:rPr>
          <w:rFonts w:eastAsiaTheme="minorEastAsia" w:hint="eastAsia"/>
          <w:lang w:eastAsia="zh-CN"/>
        </w:rPr>
        <w:t>s</w:t>
      </w:r>
      <w:r w:rsidR="00852EDC">
        <w:rPr>
          <w:rFonts w:eastAsiaTheme="minorEastAsia" w:hint="eastAsia"/>
          <w:lang w:eastAsia="zh-CN"/>
        </w:rPr>
        <w:t xml:space="preserve">. </w:t>
      </w:r>
      <w:r w:rsidR="00FA19E1">
        <w:rPr>
          <w:rFonts w:eastAsiaTheme="minorEastAsia" w:hint="eastAsia"/>
          <w:lang w:eastAsia="zh-CN"/>
        </w:rPr>
        <w:t xml:space="preserve">The successfully decoded data </w:t>
      </w:r>
      <w:r w:rsidR="00852EDC">
        <w:rPr>
          <w:rFonts w:eastAsiaTheme="minorEastAsia" w:hint="eastAsia"/>
          <w:lang w:eastAsia="zh-CN"/>
        </w:rPr>
        <w:t xml:space="preserve">can be </w:t>
      </w:r>
      <w:r w:rsidR="00FA19E1">
        <w:rPr>
          <w:rFonts w:eastAsiaTheme="minorEastAsia" w:hint="eastAsia"/>
          <w:lang w:eastAsia="zh-CN"/>
        </w:rPr>
        <w:t>employed as known signal</w:t>
      </w:r>
      <w:r w:rsidR="00852EDC">
        <w:rPr>
          <w:rFonts w:eastAsiaTheme="minorEastAsia" w:hint="eastAsia"/>
          <w:lang w:eastAsia="zh-CN"/>
        </w:rPr>
        <w:t>/data pilot</w:t>
      </w:r>
      <w:r w:rsidR="00FA19E1">
        <w:rPr>
          <w:rFonts w:eastAsiaTheme="minorEastAsia" w:hint="eastAsia"/>
          <w:lang w:eastAsia="zh-CN"/>
        </w:rPr>
        <w:t xml:space="preserve"> for channel estimation. As mo</w:t>
      </w:r>
      <w:r w:rsidR="00860926">
        <w:rPr>
          <w:rFonts w:eastAsiaTheme="minorEastAsia" w:hint="eastAsia"/>
          <w:lang w:eastAsia="zh-CN"/>
        </w:rPr>
        <w:t>re</w:t>
      </w:r>
      <w:r w:rsidR="00FA19E1">
        <w:rPr>
          <w:rFonts w:eastAsiaTheme="minorEastAsia" w:hint="eastAsia"/>
          <w:lang w:eastAsia="zh-CN"/>
        </w:rPr>
        <w:t xml:space="preserve"> users</w:t>
      </w:r>
      <w:r w:rsidR="00FA19E1">
        <w:rPr>
          <w:rFonts w:eastAsiaTheme="minorEastAsia"/>
          <w:lang w:eastAsia="zh-CN"/>
        </w:rPr>
        <w:t>’</w:t>
      </w:r>
      <w:r w:rsidR="00FA19E1">
        <w:rPr>
          <w:rFonts w:eastAsiaTheme="minorEastAsia" w:hint="eastAsia"/>
          <w:lang w:eastAsia="zh-CN"/>
        </w:rPr>
        <w:t xml:space="preserve"> signal</w:t>
      </w:r>
      <w:r w:rsidR="00860926">
        <w:rPr>
          <w:rFonts w:eastAsiaTheme="minorEastAsia" w:hint="eastAsia"/>
          <w:lang w:eastAsia="zh-CN"/>
        </w:rPr>
        <w:t>s</w:t>
      </w:r>
      <w:r w:rsidR="00FA19E1">
        <w:rPr>
          <w:rFonts w:eastAsiaTheme="minorEastAsia" w:hint="eastAsia"/>
          <w:lang w:eastAsia="zh-CN"/>
        </w:rPr>
        <w:t xml:space="preserve"> are </w:t>
      </w:r>
      <w:r w:rsidR="002338A3">
        <w:rPr>
          <w:rFonts w:eastAsiaTheme="minorEastAsia" w:hint="eastAsia"/>
          <w:lang w:eastAsia="zh-CN"/>
        </w:rPr>
        <w:t xml:space="preserve">successfully </w:t>
      </w:r>
      <w:r w:rsidR="00FA19E1">
        <w:rPr>
          <w:rFonts w:eastAsiaTheme="minorEastAsia" w:hint="eastAsia"/>
          <w:lang w:eastAsia="zh-CN"/>
        </w:rPr>
        <w:t>decoded, more signal</w:t>
      </w:r>
      <w:r w:rsidR="00860926">
        <w:rPr>
          <w:rFonts w:eastAsiaTheme="minorEastAsia" w:hint="eastAsia"/>
          <w:lang w:eastAsia="zh-CN"/>
        </w:rPr>
        <w:t>s</w:t>
      </w:r>
      <w:r w:rsidR="00FA19E1">
        <w:rPr>
          <w:rFonts w:eastAsiaTheme="minorEastAsia" w:hint="eastAsia"/>
          <w:lang w:eastAsia="zh-CN"/>
        </w:rPr>
        <w:t xml:space="preserve"> </w:t>
      </w:r>
      <w:r w:rsidR="000A67C8">
        <w:rPr>
          <w:rFonts w:eastAsiaTheme="minorEastAsia"/>
          <w:lang w:eastAsia="zh-CN"/>
        </w:rPr>
        <w:t>become known and can be</w:t>
      </w:r>
      <w:r w:rsidR="00FA19E1">
        <w:rPr>
          <w:rFonts w:eastAsiaTheme="minorEastAsia" w:hint="eastAsia"/>
          <w:lang w:eastAsia="zh-CN"/>
        </w:rPr>
        <w:t xml:space="preserve"> used for channel estimation</w:t>
      </w:r>
      <w:r w:rsidR="000A67C8">
        <w:rPr>
          <w:rFonts w:eastAsiaTheme="minorEastAsia"/>
          <w:lang w:eastAsia="zh-CN"/>
        </w:rPr>
        <w:t>,</w:t>
      </w:r>
      <w:r w:rsidR="00FA19E1">
        <w:rPr>
          <w:rFonts w:eastAsiaTheme="minorEastAsia" w:hint="eastAsia"/>
          <w:lang w:eastAsia="zh-CN"/>
        </w:rPr>
        <w:t xml:space="preserve"> and </w:t>
      </w:r>
      <w:r w:rsidR="000A67C8">
        <w:rPr>
          <w:rFonts w:eastAsiaTheme="minorEastAsia"/>
          <w:lang w:eastAsia="zh-CN"/>
        </w:rPr>
        <w:t xml:space="preserve">therefore </w:t>
      </w:r>
      <w:r w:rsidR="00852EDC">
        <w:rPr>
          <w:rFonts w:eastAsiaTheme="minorEastAsia" w:hint="eastAsia"/>
          <w:lang w:eastAsia="zh-CN"/>
        </w:rPr>
        <w:t>more</w:t>
      </w:r>
      <w:r w:rsidR="00FA19E1">
        <w:rPr>
          <w:rFonts w:eastAsiaTheme="minorEastAsia" w:hint="eastAsia"/>
          <w:lang w:eastAsia="zh-CN"/>
        </w:rPr>
        <w:t xml:space="preserve"> accurate channel estimation results can be achieved</w:t>
      </w:r>
      <w:r w:rsidR="00615FD9">
        <w:rPr>
          <w:rFonts w:eastAsiaTheme="minorEastAsia" w:hint="eastAsia"/>
          <w:lang w:eastAsia="zh-CN"/>
        </w:rPr>
        <w:t xml:space="preserve">. </w:t>
      </w:r>
      <w:r w:rsidR="00615FD9" w:rsidRPr="00615FD9">
        <w:rPr>
          <w:rFonts w:eastAsiaTheme="minorEastAsia"/>
          <w:lang w:eastAsia="zh-CN"/>
        </w:rPr>
        <w:t>It is worth mentioning</w:t>
      </w:r>
      <w:r w:rsidR="00615FD9">
        <w:rPr>
          <w:rFonts w:eastAsiaTheme="minorEastAsia" w:hint="eastAsia"/>
          <w:lang w:eastAsia="zh-CN"/>
        </w:rPr>
        <w:t xml:space="preserve"> that the more accurate channel estimation are very </w:t>
      </w:r>
      <w:r w:rsidR="00615FD9" w:rsidRPr="00852EDC">
        <w:rPr>
          <w:rFonts w:eastAsiaTheme="minorEastAsia"/>
          <w:lang w:eastAsia="zh-CN"/>
        </w:rPr>
        <w:t>beneficial</w:t>
      </w:r>
      <w:r w:rsidR="00615FD9">
        <w:rPr>
          <w:rFonts w:eastAsiaTheme="minorEastAsia" w:hint="eastAsia"/>
          <w:lang w:eastAsia="zh-CN"/>
        </w:rPr>
        <w:t xml:space="preserve"> and </w:t>
      </w:r>
      <w:r w:rsidR="00615FD9">
        <w:rPr>
          <w:rFonts w:eastAsiaTheme="minorEastAsia"/>
          <w:lang w:eastAsia="zh-CN"/>
        </w:rPr>
        <w:t>necessary</w:t>
      </w:r>
      <w:r w:rsidR="00615FD9">
        <w:rPr>
          <w:rFonts w:eastAsiaTheme="minorEastAsia" w:hint="eastAsia"/>
          <w:lang w:eastAsia="zh-CN"/>
        </w:rPr>
        <w:t xml:space="preserve"> for the detection of the weaker users in grant-free access with inherent random near-far problem </w:t>
      </w:r>
      <w:r w:rsidR="006141B9">
        <w:rPr>
          <w:rFonts w:eastAsiaTheme="minorEastAsia" w:hint="eastAsia"/>
          <w:lang w:eastAsia="zh-CN"/>
        </w:rPr>
        <w:t>[</w:t>
      </w:r>
      <w:r w:rsidR="00624EBC">
        <w:rPr>
          <w:rFonts w:eastAsiaTheme="minorEastAsia" w:hint="eastAsia"/>
          <w:lang w:eastAsia="zh-CN"/>
        </w:rPr>
        <w:t>5</w:t>
      </w:r>
      <w:r w:rsidR="006141B9">
        <w:rPr>
          <w:rFonts w:eastAsiaTheme="minorEastAsia" w:hint="eastAsia"/>
          <w:lang w:eastAsia="zh-CN"/>
        </w:rPr>
        <w:t>]</w:t>
      </w:r>
      <w:r w:rsidR="00624EBC">
        <w:rPr>
          <w:rFonts w:eastAsiaTheme="minorEastAsia" w:hint="eastAsia"/>
          <w:lang w:eastAsia="zh-CN"/>
        </w:rPr>
        <w:t>.</w:t>
      </w:r>
    </w:p>
    <w:p w:rsidR="004D1C1B" w:rsidRDefault="004D1C1B" w:rsidP="00D84973">
      <w:pPr>
        <w:snapToGrid w:val="0"/>
        <w:spacing w:beforeLines="50" w:after="0" w:afterAutospacing="0" w:line="288" w:lineRule="auto"/>
        <w:jc w:val="both"/>
        <w:rPr>
          <w:rFonts w:eastAsiaTheme="minorEastAsia"/>
          <w:sz w:val="20"/>
          <w:lang w:val="en-US" w:eastAsia="zh-CN"/>
        </w:rPr>
      </w:pPr>
      <w:r w:rsidRPr="004D1C1B">
        <w:rPr>
          <w:rFonts w:eastAsiaTheme="minorEastAsia"/>
          <w:sz w:val="20"/>
          <w:lang w:val="en-US" w:eastAsia="zh-CN"/>
        </w:rPr>
        <w:t xml:space="preserve">The simulation </w:t>
      </w:r>
      <w:r w:rsidR="000A67C8">
        <w:rPr>
          <w:rFonts w:eastAsiaTheme="minorEastAsia"/>
          <w:sz w:val="20"/>
          <w:lang w:val="en-US" w:eastAsia="zh-CN"/>
        </w:rPr>
        <w:t>parameters are shown i</w:t>
      </w:r>
      <w:r w:rsidRPr="004D1C1B">
        <w:rPr>
          <w:rFonts w:eastAsiaTheme="minorEastAsia"/>
          <w:sz w:val="20"/>
          <w:lang w:val="en-US" w:eastAsia="zh-CN"/>
        </w:rPr>
        <w:t xml:space="preserve">n </w:t>
      </w:r>
      <w:r w:rsidR="000A67C8">
        <w:rPr>
          <w:rFonts w:eastAsiaTheme="minorEastAsia"/>
          <w:sz w:val="20"/>
          <w:lang w:val="en-US" w:eastAsia="zh-CN"/>
        </w:rPr>
        <w:t>Table 1</w:t>
      </w:r>
      <w:r w:rsidRPr="004D1C1B">
        <w:rPr>
          <w:rFonts w:eastAsiaTheme="minorEastAsia"/>
          <w:sz w:val="20"/>
          <w:lang w:val="en-US" w:eastAsia="zh-CN"/>
        </w:rPr>
        <w:t>.</w:t>
      </w:r>
      <w:r w:rsidR="00AC4EB8">
        <w:rPr>
          <w:rFonts w:eastAsiaTheme="minorEastAsia"/>
          <w:sz w:val="20"/>
          <w:lang w:val="en-US" w:eastAsia="zh-CN"/>
        </w:rPr>
        <w:t xml:space="preserve"> </w:t>
      </w:r>
      <w:r w:rsidR="00904F2E">
        <w:rPr>
          <w:rFonts w:eastAsiaTheme="minorEastAsia" w:hint="eastAsia"/>
          <w:sz w:val="20"/>
          <w:lang w:val="en-US" w:eastAsia="zh-CN"/>
        </w:rPr>
        <w:t>F</w:t>
      </w:r>
      <w:r w:rsidR="00904F2E" w:rsidRPr="003319FE">
        <w:rPr>
          <w:rFonts w:eastAsiaTheme="minorEastAsia" w:hint="eastAsia"/>
          <w:sz w:val="20"/>
          <w:lang w:val="en-US" w:eastAsia="zh-CN"/>
        </w:rPr>
        <w:t xml:space="preserve">or MUSA, </w:t>
      </w:r>
      <w:r w:rsidR="000A67C8">
        <w:rPr>
          <w:rFonts w:eastAsiaTheme="minorEastAsia"/>
          <w:sz w:val="20"/>
          <w:lang w:val="en-US" w:eastAsia="zh-CN"/>
        </w:rPr>
        <w:t>eight</w:t>
      </w:r>
      <w:r w:rsidR="00904F2E" w:rsidRPr="006C63F9">
        <w:rPr>
          <w:rFonts w:eastAsiaTheme="minorEastAsia"/>
          <w:sz w:val="20"/>
          <w:lang w:val="en-US" w:eastAsia="zh-CN"/>
        </w:rPr>
        <w:t xml:space="preserve"> physical resource blocks (PRB)</w:t>
      </w:r>
      <w:r w:rsidR="00904F2E">
        <w:rPr>
          <w:rFonts w:eastAsiaTheme="minorEastAsia" w:hint="eastAsia"/>
          <w:sz w:val="20"/>
          <w:lang w:val="en-US" w:eastAsia="zh-CN"/>
        </w:rPr>
        <w:t xml:space="preserve"> </w:t>
      </w:r>
      <w:r w:rsidR="00904F2E" w:rsidRPr="003319FE">
        <w:rPr>
          <w:rFonts w:eastAsiaTheme="minorEastAsia" w:hint="eastAsia"/>
          <w:sz w:val="20"/>
          <w:lang w:val="en-US" w:eastAsia="zh-CN"/>
        </w:rPr>
        <w:t xml:space="preserve">are used </w:t>
      </w:r>
      <w:r w:rsidR="00904F2E" w:rsidRPr="003319FE">
        <w:rPr>
          <w:rFonts w:eastAsiaTheme="minorEastAsia"/>
          <w:sz w:val="20"/>
          <w:lang w:val="en-US" w:eastAsia="zh-CN"/>
        </w:rPr>
        <w:t>by</w:t>
      </w:r>
      <w:r w:rsidR="00904F2E" w:rsidRPr="003319FE">
        <w:rPr>
          <w:rFonts w:eastAsiaTheme="minorEastAsia" w:hint="eastAsia"/>
          <w:sz w:val="20"/>
          <w:lang w:val="en-US" w:eastAsia="zh-CN"/>
        </w:rPr>
        <w:t xml:space="preserve"> </w:t>
      </w:r>
      <w:r w:rsidR="00904F2E" w:rsidRPr="003319FE">
        <w:rPr>
          <w:rFonts w:eastAsiaTheme="minorEastAsia"/>
          <w:sz w:val="20"/>
          <w:lang w:val="en-US" w:eastAsia="zh-CN"/>
        </w:rPr>
        <w:t xml:space="preserve">multiple </w:t>
      </w:r>
      <w:r w:rsidR="00904F2E" w:rsidRPr="003319FE">
        <w:rPr>
          <w:rFonts w:eastAsiaTheme="minorEastAsia" w:hint="eastAsia"/>
          <w:sz w:val="20"/>
          <w:lang w:val="en-US" w:eastAsia="zh-CN"/>
        </w:rPr>
        <w:t xml:space="preserve">users in a grant-free manner.  </w:t>
      </w:r>
      <w:r w:rsidR="000A67C8">
        <w:rPr>
          <w:rFonts w:eastAsiaTheme="minorEastAsia"/>
          <w:sz w:val="20"/>
          <w:lang w:val="en-US" w:eastAsia="zh-CN"/>
        </w:rPr>
        <w:t>Bi</w:t>
      </w:r>
      <w:r w:rsidR="00904F2E" w:rsidRPr="003319FE">
        <w:rPr>
          <w:rFonts w:eastAsiaTheme="minorEastAsia"/>
          <w:sz w:val="20"/>
          <w:lang w:val="en-US" w:eastAsia="zh-CN"/>
        </w:rPr>
        <w:t xml:space="preserve">-level </w:t>
      </w:r>
      <w:r w:rsidR="000A67C8">
        <w:rPr>
          <w:rFonts w:eastAsiaTheme="minorEastAsia"/>
          <w:sz w:val="20"/>
          <w:lang w:val="en-US" w:eastAsia="zh-CN"/>
        </w:rPr>
        <w:t xml:space="preserve">random </w:t>
      </w:r>
      <w:r w:rsidR="00904F2E" w:rsidRPr="003319FE">
        <w:rPr>
          <w:rFonts w:eastAsiaTheme="minorEastAsia"/>
          <w:sz w:val="20"/>
          <w:lang w:val="en-US" w:eastAsia="zh-CN"/>
        </w:rPr>
        <w:t>complex spreading</w:t>
      </w:r>
      <w:r w:rsidR="00904F2E" w:rsidRPr="003319FE">
        <w:rPr>
          <w:rFonts w:eastAsiaTheme="minorEastAsia" w:hint="eastAsia"/>
          <w:sz w:val="20"/>
          <w:lang w:val="en-US" w:eastAsia="zh-CN"/>
        </w:rPr>
        <w:t xml:space="preserve"> code</w:t>
      </w:r>
      <w:r w:rsidR="00904F2E" w:rsidRPr="003319FE">
        <w:rPr>
          <w:rFonts w:eastAsiaTheme="minorEastAsia"/>
          <w:sz w:val="20"/>
          <w:lang w:val="en-US" w:eastAsia="zh-CN"/>
        </w:rPr>
        <w:t xml:space="preserve"> </w:t>
      </w:r>
      <w:r w:rsidR="000A67C8">
        <w:rPr>
          <w:rFonts w:eastAsiaTheme="minorEastAsia"/>
          <w:sz w:val="20"/>
          <w:lang w:val="en-US" w:eastAsia="zh-CN"/>
        </w:rPr>
        <w:t xml:space="preserve">is used </w:t>
      </w:r>
      <w:r w:rsidR="00904F2E" w:rsidRPr="003319FE">
        <w:rPr>
          <w:rFonts w:eastAsiaTheme="minorEastAsia"/>
          <w:sz w:val="20"/>
          <w:lang w:val="en-US" w:eastAsia="zh-CN"/>
        </w:rPr>
        <w:t xml:space="preserve">with </w:t>
      </w:r>
      <w:r w:rsidR="00904F2E" w:rsidRPr="003319FE">
        <w:rPr>
          <w:rFonts w:eastAsiaTheme="minorEastAsia" w:hint="eastAsia"/>
          <w:sz w:val="20"/>
          <w:lang w:val="en-US" w:eastAsia="zh-CN"/>
        </w:rPr>
        <w:t xml:space="preserve">length </w:t>
      </w:r>
      <w:r w:rsidR="00904F2E" w:rsidRPr="003319FE">
        <w:rPr>
          <w:rFonts w:eastAsiaTheme="minorEastAsia"/>
          <w:sz w:val="20"/>
          <w:lang w:val="en-US" w:eastAsia="zh-CN"/>
        </w:rPr>
        <w:t xml:space="preserve">of </w:t>
      </w:r>
      <w:r w:rsidR="00904F2E" w:rsidRPr="003319FE">
        <w:rPr>
          <w:rFonts w:eastAsiaTheme="minorEastAsia" w:hint="eastAsia"/>
          <w:sz w:val="20"/>
          <w:lang w:val="en-US" w:eastAsia="zh-CN"/>
        </w:rPr>
        <w:t xml:space="preserve">4. </w:t>
      </w:r>
      <w:r w:rsidR="00904F2E">
        <w:rPr>
          <w:rFonts w:eastAsiaTheme="minorEastAsia" w:hint="eastAsia"/>
          <w:sz w:val="20"/>
          <w:lang w:val="en-US" w:eastAsia="zh-CN"/>
        </w:rPr>
        <w:t>Here, the user load is</w:t>
      </w:r>
      <w:r w:rsidR="000A67C8">
        <w:rPr>
          <w:rFonts w:eastAsiaTheme="minorEastAsia"/>
          <w:sz w:val="20"/>
          <w:lang w:val="en-US" w:eastAsia="zh-CN"/>
        </w:rPr>
        <w:t xml:space="preserve"> defined as</w:t>
      </w:r>
      <w:r w:rsidR="00904F2E">
        <w:rPr>
          <w:rFonts w:eastAsiaTheme="minorEastAsia" w:hint="eastAsia"/>
          <w:sz w:val="20"/>
          <w:lang w:val="en-US" w:eastAsia="zh-CN"/>
        </w:rPr>
        <w:t xml:space="preserve"> the ratio of the number of users to the </w:t>
      </w:r>
      <w:r w:rsidR="000A67C8">
        <w:rPr>
          <w:rFonts w:eastAsiaTheme="minorEastAsia"/>
          <w:sz w:val="20"/>
          <w:lang w:val="en-US" w:eastAsia="zh-CN"/>
        </w:rPr>
        <w:t>spreading factor</w:t>
      </w:r>
      <w:r w:rsidR="00904F2E">
        <w:rPr>
          <w:rFonts w:eastAsiaTheme="minorEastAsia" w:hint="eastAsia"/>
          <w:sz w:val="20"/>
          <w:lang w:val="en-US" w:eastAsia="zh-CN"/>
        </w:rPr>
        <w:t xml:space="preserve">. </w:t>
      </w:r>
      <w:r w:rsidR="00904F2E" w:rsidRPr="00C92DAA">
        <w:rPr>
          <w:rFonts w:eastAsiaTheme="minorEastAsia"/>
          <w:sz w:val="20"/>
          <w:lang w:val="en-US" w:eastAsia="zh-CN"/>
        </w:rPr>
        <w:t xml:space="preserve">For MUSA, each modulated symbol is spread by a </w:t>
      </w:r>
      <w:r w:rsidR="00A2347E">
        <w:rPr>
          <w:rFonts w:eastAsiaTheme="minorEastAsia" w:hint="eastAsia"/>
          <w:sz w:val="20"/>
          <w:lang w:val="en-US" w:eastAsia="zh-CN"/>
        </w:rPr>
        <w:t xml:space="preserve">random </w:t>
      </w:r>
      <w:r w:rsidR="00904F2E" w:rsidRPr="00C92DAA">
        <w:rPr>
          <w:rFonts w:eastAsiaTheme="minorEastAsia"/>
          <w:sz w:val="20"/>
          <w:lang w:val="en-US" w:eastAsia="zh-CN"/>
        </w:rPr>
        <w:t>complex spreading code of length L to be transmitted on L time and/or frequency resources. If the number of</w:t>
      </w:r>
      <w:r w:rsidR="00904F2E">
        <w:rPr>
          <w:rFonts w:eastAsiaTheme="minorEastAsia" w:hint="eastAsia"/>
          <w:sz w:val="20"/>
          <w:lang w:val="en-US" w:eastAsia="zh-CN"/>
        </w:rPr>
        <w:t xml:space="preserve"> </w:t>
      </w:r>
      <w:r w:rsidR="00904F2E" w:rsidRPr="00C92DAA">
        <w:rPr>
          <w:rFonts w:eastAsiaTheme="minorEastAsia"/>
          <w:sz w:val="20"/>
          <w:lang w:val="en-US" w:eastAsia="zh-CN"/>
        </w:rPr>
        <w:t>users is K, user load</w:t>
      </w:r>
      <w:r w:rsidR="00904F2E">
        <w:rPr>
          <w:rFonts w:eastAsiaTheme="minorEastAsia" w:hint="eastAsia"/>
          <w:sz w:val="20"/>
          <w:lang w:val="en-US" w:eastAsia="zh-CN"/>
        </w:rPr>
        <w:t xml:space="preserve"> </w:t>
      </w:r>
      <w:r w:rsidR="00904F2E" w:rsidRPr="00C92DAA">
        <w:rPr>
          <w:rFonts w:eastAsiaTheme="minorEastAsia"/>
          <w:sz w:val="20"/>
          <w:lang w:val="en-US" w:eastAsia="zh-CN"/>
        </w:rPr>
        <w:t>can be defined as</w:t>
      </w:r>
      <w:r w:rsidR="00904F2E">
        <w:rPr>
          <w:rFonts w:eastAsiaTheme="minorEastAsia" w:hint="eastAsia"/>
          <w:sz w:val="20"/>
          <w:lang w:val="en-US" w:eastAsia="zh-CN"/>
        </w:rPr>
        <w:t xml:space="preserve"> K/L. And user overloading occurs when K is more than L.</w:t>
      </w:r>
    </w:p>
    <w:p w:rsidR="000C3C1F" w:rsidRDefault="00904F2E" w:rsidP="00D84973">
      <w:pPr>
        <w:snapToGrid w:val="0"/>
        <w:spacing w:beforeLines="50" w:after="0" w:afterAutospacing="0" w:line="288" w:lineRule="auto"/>
        <w:jc w:val="both"/>
        <w:rPr>
          <w:rFonts w:eastAsiaTheme="minorEastAsia"/>
          <w:lang w:eastAsia="zh-CN"/>
        </w:rPr>
      </w:pPr>
      <w:r w:rsidRPr="003319FE">
        <w:rPr>
          <w:rFonts w:eastAsiaTheme="minorEastAsia" w:hint="eastAsia"/>
          <w:sz w:val="20"/>
          <w:lang w:val="en-US" w:eastAsia="zh-CN"/>
        </w:rPr>
        <w:t>Fig.</w:t>
      </w:r>
      <w:r w:rsidR="00BB6DA4">
        <w:rPr>
          <w:rFonts w:eastAsiaTheme="minorEastAsia" w:hint="eastAsia"/>
          <w:sz w:val="20"/>
          <w:lang w:val="en-US" w:eastAsia="zh-CN"/>
        </w:rPr>
        <w:t>2</w:t>
      </w:r>
      <w:r w:rsidRPr="003319FE">
        <w:rPr>
          <w:rFonts w:eastAsiaTheme="minorEastAsia" w:hint="eastAsia"/>
          <w:sz w:val="20"/>
          <w:lang w:val="en-US" w:eastAsia="zh-CN"/>
        </w:rPr>
        <w:t xml:space="preserve"> shows the BLER performance of LTE and MUSA with different user </w:t>
      </w:r>
      <w:r>
        <w:rPr>
          <w:rFonts w:eastAsiaTheme="minorEastAsia" w:hint="eastAsia"/>
          <w:sz w:val="20"/>
          <w:lang w:val="en-US" w:eastAsia="zh-CN"/>
        </w:rPr>
        <w:t>load</w:t>
      </w:r>
      <w:r w:rsidRPr="003319FE">
        <w:rPr>
          <w:rFonts w:eastAsiaTheme="minorEastAsia" w:hint="eastAsia"/>
          <w:sz w:val="20"/>
          <w:lang w:val="en-US" w:eastAsia="zh-CN"/>
        </w:rPr>
        <w:t>. From the simulation results, it can be observed</w:t>
      </w:r>
      <w:r w:rsidRPr="003319FE">
        <w:rPr>
          <w:rFonts w:eastAsiaTheme="minorEastAsia"/>
          <w:sz w:val="20"/>
          <w:lang w:val="en-US" w:eastAsia="zh-CN"/>
        </w:rPr>
        <w:t xml:space="preserve"> that</w:t>
      </w:r>
      <w:r w:rsidRPr="003319FE">
        <w:rPr>
          <w:rFonts w:eastAsiaTheme="minorEastAsia" w:hint="eastAsia"/>
          <w:sz w:val="20"/>
          <w:lang w:val="en-US" w:eastAsia="zh-CN"/>
        </w:rPr>
        <w:t xml:space="preserve"> the BLER of MUSA</w:t>
      </w:r>
      <w:r w:rsidR="00AC2DBD">
        <w:rPr>
          <w:rFonts w:eastAsiaTheme="minorEastAsia" w:hint="eastAsia"/>
          <w:sz w:val="20"/>
          <w:lang w:val="en-US" w:eastAsia="zh-CN"/>
        </w:rPr>
        <w:t xml:space="preserve">, with blind SIC receiver, </w:t>
      </w:r>
      <w:r>
        <w:rPr>
          <w:rFonts w:eastAsiaTheme="minorEastAsia" w:hint="eastAsia"/>
          <w:sz w:val="20"/>
          <w:lang w:val="en-US" w:eastAsia="zh-CN"/>
        </w:rPr>
        <w:t>is smaller than 0.1</w:t>
      </w:r>
      <w:r w:rsidRPr="003319FE">
        <w:rPr>
          <w:rFonts w:eastAsiaTheme="minorEastAsia" w:hint="eastAsia"/>
          <w:sz w:val="20"/>
          <w:lang w:val="en-US" w:eastAsia="zh-CN"/>
        </w:rPr>
        <w:t xml:space="preserve"> </w:t>
      </w:r>
      <w:r w:rsidR="00AC2DBD">
        <w:rPr>
          <w:rFonts w:eastAsiaTheme="minorEastAsia" w:hint="eastAsia"/>
          <w:sz w:val="20"/>
          <w:lang w:val="en-US" w:eastAsia="zh-CN"/>
        </w:rPr>
        <w:t xml:space="preserve">even </w:t>
      </w:r>
      <w:r w:rsidRPr="003319FE">
        <w:rPr>
          <w:rFonts w:eastAsiaTheme="minorEastAsia"/>
          <w:sz w:val="20"/>
          <w:lang w:val="en-US" w:eastAsia="zh-CN"/>
        </w:rPr>
        <w:t>when</w:t>
      </w:r>
      <w:r w:rsidRPr="003319FE">
        <w:rPr>
          <w:rFonts w:eastAsiaTheme="minorEastAsia" w:hint="eastAsia"/>
          <w:sz w:val="20"/>
          <w:lang w:val="en-US" w:eastAsia="zh-CN"/>
        </w:rPr>
        <w:t xml:space="preserve"> the user </w:t>
      </w:r>
      <w:r>
        <w:rPr>
          <w:rFonts w:eastAsiaTheme="minorEastAsia" w:hint="eastAsia"/>
          <w:sz w:val="20"/>
          <w:lang w:val="en-US" w:eastAsia="zh-CN"/>
        </w:rPr>
        <w:t>load</w:t>
      </w:r>
      <w:r w:rsidRPr="003319FE">
        <w:rPr>
          <w:rFonts w:eastAsiaTheme="minorEastAsia" w:hint="eastAsia"/>
          <w:sz w:val="20"/>
          <w:lang w:val="en-US" w:eastAsia="zh-CN"/>
        </w:rPr>
        <w:t xml:space="preserve"> </w:t>
      </w:r>
      <w:r w:rsidRPr="003319FE">
        <w:rPr>
          <w:rFonts w:eastAsiaTheme="minorEastAsia"/>
          <w:sz w:val="20"/>
          <w:lang w:val="en-US" w:eastAsia="zh-CN"/>
        </w:rPr>
        <w:t>gets</w:t>
      </w:r>
      <w:r w:rsidRPr="003319FE">
        <w:rPr>
          <w:rFonts w:eastAsiaTheme="minorEastAsia" w:hint="eastAsia"/>
          <w:sz w:val="20"/>
          <w:lang w:val="en-US" w:eastAsia="zh-CN"/>
        </w:rPr>
        <w:t xml:space="preserve"> as high as </w:t>
      </w:r>
      <w:r>
        <w:rPr>
          <w:rFonts w:eastAsiaTheme="minorEastAsia" w:hint="eastAsia"/>
          <w:sz w:val="20"/>
          <w:lang w:val="en-US" w:eastAsia="zh-CN"/>
        </w:rPr>
        <w:t>3</w:t>
      </w:r>
      <w:r w:rsidRPr="003319FE">
        <w:rPr>
          <w:rFonts w:eastAsiaTheme="minorEastAsia" w:hint="eastAsia"/>
          <w:sz w:val="20"/>
          <w:lang w:val="en-US" w:eastAsia="zh-CN"/>
        </w:rPr>
        <w:t>00%.</w:t>
      </w:r>
    </w:p>
    <w:p w:rsidR="00BB6DA4" w:rsidRPr="003319FE" w:rsidRDefault="00AE2FA4" w:rsidP="00BB6DA4">
      <w:pPr>
        <w:snapToGrid w:val="0"/>
        <w:spacing w:after="0" w:afterAutospacing="0" w:line="288" w:lineRule="auto"/>
        <w:jc w:val="center"/>
        <w:rPr>
          <w:rFonts w:eastAsiaTheme="minorEastAsia"/>
          <w:sz w:val="20"/>
          <w:lang w:val="en-US" w:eastAsia="zh-CN"/>
        </w:rPr>
      </w:pPr>
      <w:r>
        <w:rPr>
          <w:rFonts w:eastAsiaTheme="minorEastAsia"/>
          <w:noProof/>
          <w:sz w:val="20"/>
          <w:lang w:val="en-US" w:eastAsia="zh-CN"/>
        </w:rPr>
        <w:drawing>
          <wp:inline distT="0" distB="0" distL="0" distR="0">
            <wp:extent cx="4857750" cy="3528392"/>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3072"/>
                    <a:stretch>
                      <a:fillRect/>
                    </a:stretch>
                  </pic:blipFill>
                  <pic:spPr bwMode="auto">
                    <a:xfrm>
                      <a:off x="0" y="0"/>
                      <a:ext cx="4858211" cy="3528727"/>
                    </a:xfrm>
                    <a:prstGeom prst="rect">
                      <a:avLst/>
                    </a:prstGeom>
                    <a:noFill/>
                    <a:ln w="9525">
                      <a:noFill/>
                      <a:miter lim="800000"/>
                      <a:headEnd/>
                      <a:tailEnd/>
                    </a:ln>
                  </pic:spPr>
                </pic:pic>
              </a:graphicData>
            </a:graphic>
          </wp:inline>
        </w:drawing>
      </w:r>
      <w:r w:rsidR="00BB6DA4" w:rsidRPr="00500F2E" w:rsidDel="00500F2E">
        <w:rPr>
          <w:rFonts w:eastAsiaTheme="minorEastAsia"/>
          <w:noProof/>
          <w:sz w:val="20"/>
          <w:lang w:val="en-US" w:eastAsia="zh-CN"/>
        </w:rPr>
        <w:t xml:space="preserve"> </w:t>
      </w:r>
    </w:p>
    <w:p w:rsidR="00BB6DA4" w:rsidRDefault="00BB6DA4" w:rsidP="00BB6DA4">
      <w:pPr>
        <w:snapToGrid w:val="0"/>
        <w:spacing w:after="0" w:afterAutospacing="0" w:line="288" w:lineRule="auto"/>
        <w:jc w:val="center"/>
        <w:rPr>
          <w:rFonts w:eastAsiaTheme="minorEastAsia"/>
          <w:sz w:val="20"/>
          <w:lang w:val="en-US" w:eastAsia="zh-CN"/>
        </w:rPr>
      </w:pPr>
      <w:r w:rsidRPr="003319FE">
        <w:rPr>
          <w:rFonts w:eastAsiaTheme="minorEastAsia" w:hint="eastAsia"/>
          <w:sz w:val="20"/>
          <w:lang w:val="en-US" w:eastAsia="zh-CN"/>
        </w:rPr>
        <w:t>Fig</w:t>
      </w:r>
      <w:r>
        <w:rPr>
          <w:rFonts w:eastAsiaTheme="minorEastAsia" w:hint="eastAsia"/>
          <w:sz w:val="20"/>
          <w:lang w:val="en-US" w:eastAsia="zh-CN"/>
        </w:rPr>
        <w:t>ure 2</w:t>
      </w:r>
      <w:r w:rsidRPr="003319FE">
        <w:rPr>
          <w:rFonts w:eastAsiaTheme="minorEastAsia" w:hint="eastAsia"/>
          <w:sz w:val="20"/>
          <w:lang w:val="en-US" w:eastAsia="zh-CN"/>
        </w:rPr>
        <w:t xml:space="preserve"> BLER performance of MUSA with different user </w:t>
      </w:r>
      <w:r>
        <w:rPr>
          <w:rFonts w:eastAsiaTheme="minorEastAsia" w:hint="eastAsia"/>
          <w:sz w:val="20"/>
          <w:lang w:val="en-US" w:eastAsia="zh-CN"/>
        </w:rPr>
        <w:t>load by using blind MUD</w:t>
      </w:r>
    </w:p>
    <w:p w:rsidR="00AC4EB8" w:rsidRDefault="00AC4EB8">
      <w:pPr>
        <w:spacing w:after="0" w:afterAutospacing="0"/>
        <w:rPr>
          <w:rFonts w:eastAsiaTheme="minorEastAsia"/>
          <w:lang w:eastAsia="zh-CN"/>
        </w:rPr>
      </w:pPr>
    </w:p>
    <w:p w:rsidR="00D84973" w:rsidRDefault="00D84973">
      <w:pPr>
        <w:spacing w:after="0" w:afterAutospacing="0"/>
        <w:rPr>
          <w:rFonts w:eastAsiaTheme="minorEastAsia"/>
          <w:lang w:eastAsia="zh-CN"/>
        </w:rPr>
      </w:pPr>
    </w:p>
    <w:p w:rsidR="00AC2DBD" w:rsidRPr="00AC4EB8" w:rsidRDefault="00AC4EB8" w:rsidP="00AC4EB8">
      <w:pPr>
        <w:spacing w:after="0" w:afterAutospacing="0"/>
        <w:jc w:val="center"/>
        <w:rPr>
          <w:rFonts w:eastAsiaTheme="minorEastAsia"/>
          <w:sz w:val="20"/>
          <w:lang w:eastAsia="zh-CN"/>
        </w:rPr>
      </w:pPr>
      <w:r w:rsidRPr="00AC4EB8">
        <w:rPr>
          <w:rFonts w:eastAsiaTheme="minorEastAsia"/>
          <w:sz w:val="20"/>
          <w:lang w:eastAsia="zh-CN"/>
        </w:rPr>
        <w:lastRenderedPageBreak/>
        <w:t xml:space="preserve">Table 1 </w:t>
      </w:r>
      <w:r w:rsidRPr="00AC4EB8">
        <w:rPr>
          <w:rFonts w:eastAsiaTheme="minorEastAsia" w:hint="eastAsia"/>
          <w:sz w:val="20"/>
          <w:lang w:eastAsia="zh-CN"/>
        </w:rPr>
        <w:t>Simulation parameters for MUSA blind detection</w:t>
      </w:r>
    </w:p>
    <w:tbl>
      <w:tblPr>
        <w:tblW w:w="0" w:type="auto"/>
        <w:jc w:val="center"/>
        <w:tblInd w:w="-237" w:type="dxa"/>
        <w:tblLayout w:type="fixed"/>
        <w:tblCellMar>
          <w:left w:w="0" w:type="dxa"/>
          <w:right w:w="0" w:type="dxa"/>
        </w:tblCellMar>
        <w:tblLook w:val="00BF"/>
      </w:tblPr>
      <w:tblGrid>
        <w:gridCol w:w="2488"/>
        <w:gridCol w:w="4287"/>
      </w:tblGrid>
      <w:tr w:rsidR="00C776B1" w:rsidRPr="00A528A8" w:rsidTr="00AC4EB8">
        <w:trPr>
          <w:trHeight w:val="345"/>
          <w:jc w:val="center"/>
        </w:trPr>
        <w:tc>
          <w:tcPr>
            <w:tcW w:w="2488" w:type="dxa"/>
            <w:tcBorders>
              <w:top w:val="single" w:sz="6" w:space="0" w:color="000000"/>
              <w:left w:val="single" w:sz="6" w:space="0" w:color="000000"/>
              <w:bottom w:val="single" w:sz="18" w:space="0" w:color="000000"/>
              <w:right w:val="single" w:sz="18" w:space="0" w:color="000000"/>
            </w:tcBorders>
          </w:tcPr>
          <w:p w:rsidR="00C776B1" w:rsidRPr="00A528A8" w:rsidRDefault="00C776B1" w:rsidP="00854ED2">
            <w:pPr>
              <w:keepNext/>
              <w:keepLines/>
              <w:autoSpaceDE w:val="0"/>
              <w:autoSpaceDN w:val="0"/>
              <w:adjustRightInd w:val="0"/>
              <w:ind w:left="15"/>
              <w:jc w:val="center"/>
              <w:rPr>
                <w:rFonts w:ascii="Calibri" w:hAnsi="Calibri" w:cs="Calibri"/>
                <w:color w:val="000000"/>
                <w:sz w:val="18"/>
                <w:szCs w:val="18"/>
              </w:rPr>
            </w:pPr>
            <w:r w:rsidRPr="00A528A8">
              <w:rPr>
                <w:b/>
                <w:bCs/>
                <w:color w:val="000000"/>
                <w:sz w:val="18"/>
                <w:szCs w:val="18"/>
              </w:rPr>
              <w:t>Parameters</w:t>
            </w:r>
            <w:r w:rsidRPr="00A528A8">
              <w:rPr>
                <w:rFonts w:ascii="Calibri" w:hAnsi="Calibri" w:cs="Calibri"/>
                <w:color w:val="000000"/>
                <w:sz w:val="18"/>
                <w:szCs w:val="18"/>
              </w:rPr>
              <w:t xml:space="preserve"> </w:t>
            </w:r>
          </w:p>
        </w:tc>
        <w:tc>
          <w:tcPr>
            <w:tcW w:w="4287" w:type="dxa"/>
            <w:tcBorders>
              <w:top w:val="single" w:sz="6" w:space="0" w:color="000000"/>
              <w:left w:val="single" w:sz="18" w:space="0" w:color="000000"/>
              <w:bottom w:val="single" w:sz="18" w:space="0" w:color="000000"/>
              <w:right w:val="single" w:sz="6" w:space="0" w:color="000000"/>
            </w:tcBorders>
          </w:tcPr>
          <w:p w:rsidR="00C776B1" w:rsidRPr="00A528A8" w:rsidRDefault="00C776B1" w:rsidP="00854ED2">
            <w:pPr>
              <w:keepNext/>
              <w:keepLines/>
              <w:autoSpaceDE w:val="0"/>
              <w:autoSpaceDN w:val="0"/>
              <w:adjustRightInd w:val="0"/>
              <w:ind w:left="45"/>
              <w:jc w:val="center"/>
              <w:rPr>
                <w:rFonts w:ascii="Calibri" w:hAnsi="Calibri" w:cs="Calibri"/>
                <w:color w:val="000000"/>
                <w:sz w:val="18"/>
                <w:szCs w:val="18"/>
              </w:rPr>
            </w:pPr>
            <w:r w:rsidRPr="00A528A8">
              <w:rPr>
                <w:b/>
                <w:bCs/>
                <w:color w:val="000000"/>
                <w:sz w:val="18"/>
                <w:szCs w:val="18"/>
              </w:rPr>
              <w:t>Values or assumptions</w:t>
            </w:r>
            <w:r w:rsidRPr="00A528A8">
              <w:rPr>
                <w:rFonts w:ascii="Calibri" w:hAnsi="Calibri" w:cs="Calibri"/>
                <w:color w:val="000000"/>
                <w:sz w:val="18"/>
                <w:szCs w:val="18"/>
              </w:rPr>
              <w:t xml:space="preserve"> </w:t>
            </w:r>
          </w:p>
        </w:tc>
      </w:tr>
      <w:tr w:rsidR="00C776B1"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tcPr>
          <w:p w:rsidR="00C776B1" w:rsidRPr="00A528A8" w:rsidRDefault="00C776B1" w:rsidP="00854ED2">
            <w:pPr>
              <w:keepNext/>
              <w:keepLines/>
              <w:autoSpaceDE w:val="0"/>
              <w:autoSpaceDN w:val="0"/>
              <w:adjustRightInd w:val="0"/>
              <w:ind w:left="15"/>
              <w:rPr>
                <w:rFonts w:ascii="Times" w:hAnsi="Times" w:cs="Times"/>
                <w:color w:val="000000"/>
                <w:sz w:val="18"/>
                <w:szCs w:val="18"/>
              </w:rPr>
            </w:pPr>
            <w:r w:rsidRPr="00A528A8">
              <w:rPr>
                <w:color w:val="000000"/>
                <w:sz w:val="18"/>
                <w:szCs w:val="18"/>
              </w:rPr>
              <w:t>Carrier Frequency</w:t>
            </w:r>
            <w:r w:rsidRPr="00A528A8">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tcPr>
          <w:p w:rsidR="00C776B1" w:rsidRPr="00A528A8" w:rsidRDefault="00C776B1" w:rsidP="00854ED2">
            <w:pPr>
              <w:keepNext/>
              <w:keepLines/>
              <w:autoSpaceDE w:val="0"/>
              <w:autoSpaceDN w:val="0"/>
              <w:adjustRightInd w:val="0"/>
              <w:ind w:left="45"/>
              <w:rPr>
                <w:rFonts w:ascii="Times" w:hAnsi="Times" w:cs="Times"/>
                <w:color w:val="000000"/>
                <w:sz w:val="18"/>
                <w:szCs w:val="18"/>
              </w:rPr>
            </w:pPr>
            <w:r w:rsidRPr="00A528A8">
              <w:rPr>
                <w:color w:val="000000"/>
                <w:sz w:val="18"/>
                <w:szCs w:val="18"/>
              </w:rPr>
              <w:t>2 GHz</w:t>
            </w:r>
            <w:r w:rsidRPr="00A528A8">
              <w:rPr>
                <w:rFonts w:ascii="Times" w:hAnsi="Times" w:cs="Times"/>
                <w:color w:val="000000"/>
                <w:sz w:val="18"/>
                <w:szCs w:val="18"/>
              </w:rPr>
              <w:t xml:space="preserve"> </w:t>
            </w:r>
          </w:p>
        </w:tc>
      </w:tr>
      <w:tr w:rsidR="00C776B1" w:rsidRPr="00A528A8" w:rsidTr="00AC4EB8">
        <w:trPr>
          <w:trHeight w:val="513"/>
          <w:jc w:val="center"/>
        </w:trPr>
        <w:tc>
          <w:tcPr>
            <w:tcW w:w="2488" w:type="dxa"/>
            <w:tcBorders>
              <w:top w:val="single" w:sz="18" w:space="0" w:color="000000"/>
              <w:left w:val="single" w:sz="6" w:space="0" w:color="000000"/>
              <w:bottom w:val="single" w:sz="18" w:space="0" w:color="000000"/>
              <w:right w:val="single" w:sz="18" w:space="0" w:color="000000"/>
            </w:tcBorders>
          </w:tcPr>
          <w:p w:rsidR="00C776B1" w:rsidRPr="00A528A8" w:rsidRDefault="00C776B1" w:rsidP="00AC4EB8">
            <w:pPr>
              <w:keepNext/>
              <w:keepLines/>
              <w:autoSpaceDE w:val="0"/>
              <w:autoSpaceDN w:val="0"/>
              <w:adjustRightInd w:val="0"/>
              <w:snapToGrid w:val="0"/>
              <w:spacing w:after="0" w:afterAutospacing="0"/>
              <w:ind w:left="15"/>
              <w:rPr>
                <w:color w:val="000000"/>
                <w:sz w:val="18"/>
                <w:szCs w:val="18"/>
              </w:rPr>
            </w:pPr>
            <w:r w:rsidRPr="00A528A8">
              <w:rPr>
                <w:color w:val="000000"/>
                <w:sz w:val="18"/>
                <w:szCs w:val="18"/>
              </w:rPr>
              <w:t xml:space="preserve">Waveform </w:t>
            </w:r>
          </w:p>
        </w:tc>
        <w:tc>
          <w:tcPr>
            <w:tcW w:w="4287" w:type="dxa"/>
            <w:tcBorders>
              <w:top w:val="single" w:sz="18" w:space="0" w:color="000000"/>
              <w:left w:val="single" w:sz="18" w:space="0" w:color="000000"/>
              <w:bottom w:val="single" w:sz="18" w:space="0" w:color="000000"/>
              <w:right w:val="single" w:sz="6" w:space="0" w:color="000000"/>
            </w:tcBorders>
          </w:tcPr>
          <w:p w:rsidR="00AC4EB8" w:rsidRDefault="00C776B1" w:rsidP="00AC4EB8">
            <w:pPr>
              <w:keepNext/>
              <w:keepLines/>
              <w:autoSpaceDE w:val="0"/>
              <w:autoSpaceDN w:val="0"/>
              <w:adjustRightInd w:val="0"/>
              <w:snapToGrid w:val="0"/>
              <w:spacing w:after="0" w:afterAutospacing="0"/>
              <w:ind w:left="45"/>
              <w:rPr>
                <w:rFonts w:ascii="Times" w:hAnsi="Times" w:cs="Times"/>
                <w:color w:val="000000"/>
                <w:sz w:val="18"/>
                <w:szCs w:val="18"/>
              </w:rPr>
            </w:pPr>
            <w:r w:rsidRPr="00A528A8">
              <w:rPr>
                <w:color w:val="000000"/>
                <w:sz w:val="18"/>
                <w:szCs w:val="18"/>
              </w:rPr>
              <w:t>OFDM /SC-FDMA</w:t>
            </w:r>
            <w:r w:rsidRPr="00A528A8">
              <w:rPr>
                <w:rFonts w:ascii="Times" w:hAnsi="Times" w:cs="Times"/>
                <w:color w:val="000000"/>
                <w:sz w:val="18"/>
                <w:szCs w:val="18"/>
              </w:rPr>
              <w:t xml:space="preserve"> </w:t>
            </w:r>
          </w:p>
          <w:p w:rsidR="00C776B1" w:rsidRPr="00A528A8" w:rsidRDefault="00C776B1" w:rsidP="00AC4EB8">
            <w:pPr>
              <w:keepNext/>
              <w:keepLines/>
              <w:autoSpaceDE w:val="0"/>
              <w:autoSpaceDN w:val="0"/>
              <w:adjustRightInd w:val="0"/>
              <w:snapToGrid w:val="0"/>
              <w:spacing w:after="0" w:afterAutospacing="0"/>
              <w:ind w:left="45"/>
              <w:rPr>
                <w:rFonts w:ascii="Times" w:hAnsi="Times" w:cs="Times"/>
                <w:color w:val="000000"/>
                <w:sz w:val="18"/>
                <w:szCs w:val="18"/>
              </w:rPr>
            </w:pPr>
            <w:r w:rsidRPr="00A528A8">
              <w:rPr>
                <w:color w:val="000000"/>
                <w:sz w:val="18"/>
                <w:szCs w:val="18"/>
              </w:rPr>
              <w:t>Other waveform is not precluded</w:t>
            </w:r>
            <w:r w:rsidRPr="00A528A8">
              <w:rPr>
                <w:rFonts w:ascii="Times" w:hAnsi="Times" w:cs="Times"/>
                <w:color w:val="000000"/>
                <w:sz w:val="18"/>
                <w:szCs w:val="18"/>
              </w:rPr>
              <w:t xml:space="preserve"> </w:t>
            </w:r>
          </w:p>
        </w:tc>
      </w:tr>
      <w:tr w:rsidR="00C776B1"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tcPr>
          <w:p w:rsidR="00C776B1" w:rsidRPr="00A528A8" w:rsidRDefault="00C776B1" w:rsidP="00854ED2">
            <w:pPr>
              <w:keepNext/>
              <w:keepLines/>
              <w:autoSpaceDE w:val="0"/>
              <w:autoSpaceDN w:val="0"/>
              <w:adjustRightInd w:val="0"/>
              <w:ind w:left="15"/>
              <w:rPr>
                <w:rFonts w:ascii="Times" w:hAnsi="Times" w:cs="Times"/>
                <w:color w:val="000000"/>
                <w:sz w:val="18"/>
                <w:szCs w:val="18"/>
              </w:rPr>
            </w:pPr>
            <w:r w:rsidRPr="00A528A8">
              <w:rPr>
                <w:color w:val="000000"/>
                <w:sz w:val="18"/>
                <w:szCs w:val="18"/>
              </w:rPr>
              <w:t>Numerology</w:t>
            </w:r>
            <w:r w:rsidRPr="00A528A8">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tcPr>
          <w:p w:rsidR="00C776B1" w:rsidRPr="00A528A8" w:rsidRDefault="00C776B1" w:rsidP="00854ED2">
            <w:pPr>
              <w:keepNext/>
              <w:keepLines/>
              <w:autoSpaceDE w:val="0"/>
              <w:autoSpaceDN w:val="0"/>
              <w:adjustRightInd w:val="0"/>
              <w:ind w:left="45"/>
              <w:rPr>
                <w:rFonts w:ascii="Times" w:hAnsi="Times" w:cs="Times"/>
                <w:color w:val="000000"/>
                <w:sz w:val="18"/>
                <w:szCs w:val="18"/>
              </w:rPr>
            </w:pPr>
            <w:r w:rsidRPr="00A528A8">
              <w:rPr>
                <w:color w:val="000000"/>
                <w:sz w:val="18"/>
                <w:szCs w:val="18"/>
              </w:rPr>
              <w:t>Same as Release 13</w:t>
            </w:r>
            <w:r w:rsidRPr="00A528A8">
              <w:rPr>
                <w:rFonts w:ascii="Times" w:hAnsi="Times" w:cs="Times"/>
                <w:color w:val="000000"/>
                <w:sz w:val="18"/>
                <w:szCs w:val="18"/>
              </w:rPr>
              <w:t xml:space="preserve"> </w:t>
            </w:r>
          </w:p>
        </w:tc>
      </w:tr>
      <w:tr w:rsidR="00C776B1" w:rsidRPr="00A528A8" w:rsidTr="00AC4EB8">
        <w:trPr>
          <w:trHeight w:val="197"/>
          <w:jc w:val="center"/>
        </w:trPr>
        <w:tc>
          <w:tcPr>
            <w:tcW w:w="2488" w:type="dxa"/>
            <w:tcBorders>
              <w:top w:val="single" w:sz="18" w:space="0" w:color="000000"/>
              <w:left w:val="single" w:sz="6" w:space="0" w:color="000000"/>
              <w:bottom w:val="single" w:sz="18" w:space="0" w:color="000000"/>
              <w:right w:val="single" w:sz="18" w:space="0" w:color="000000"/>
            </w:tcBorders>
          </w:tcPr>
          <w:p w:rsidR="00C776B1" w:rsidRPr="00A528A8" w:rsidRDefault="00C776B1" w:rsidP="00854ED2">
            <w:pPr>
              <w:keepNext/>
              <w:keepLines/>
              <w:autoSpaceDE w:val="0"/>
              <w:autoSpaceDN w:val="0"/>
              <w:adjustRightInd w:val="0"/>
              <w:ind w:left="15"/>
              <w:rPr>
                <w:rFonts w:ascii="Times" w:hAnsi="Times" w:cs="Times"/>
                <w:color w:val="000000"/>
                <w:sz w:val="18"/>
                <w:szCs w:val="18"/>
              </w:rPr>
            </w:pPr>
            <w:r w:rsidRPr="00A528A8">
              <w:rPr>
                <w:color w:val="000000"/>
                <w:sz w:val="18"/>
                <w:szCs w:val="18"/>
              </w:rPr>
              <w:t>System Bandwidth</w:t>
            </w:r>
            <w:r w:rsidRPr="00A528A8">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tcPr>
          <w:p w:rsidR="00C776B1" w:rsidRPr="00A528A8" w:rsidRDefault="00C776B1" w:rsidP="00854ED2">
            <w:pPr>
              <w:keepNext/>
              <w:keepLines/>
              <w:autoSpaceDE w:val="0"/>
              <w:autoSpaceDN w:val="0"/>
              <w:adjustRightInd w:val="0"/>
              <w:ind w:left="45"/>
              <w:rPr>
                <w:rFonts w:ascii="Times" w:hAnsi="Times" w:cs="Times"/>
                <w:color w:val="000000"/>
                <w:sz w:val="18"/>
                <w:szCs w:val="18"/>
              </w:rPr>
            </w:pPr>
            <w:r w:rsidRPr="00A528A8">
              <w:rPr>
                <w:color w:val="000000"/>
                <w:sz w:val="18"/>
                <w:szCs w:val="18"/>
              </w:rPr>
              <w:t>10 MHz</w:t>
            </w:r>
            <w:r w:rsidRPr="00A528A8">
              <w:rPr>
                <w:rFonts w:ascii="Times" w:hAnsi="Times" w:cs="Times"/>
                <w:color w:val="000000"/>
                <w:sz w:val="18"/>
                <w:szCs w:val="18"/>
              </w:rPr>
              <w:t xml:space="preserve"> </w:t>
            </w:r>
          </w:p>
        </w:tc>
      </w:tr>
      <w:tr w:rsidR="00C776B1" w:rsidRPr="00A528A8" w:rsidTr="00AC4EB8">
        <w:trPr>
          <w:trHeight w:val="351"/>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61162B" w:rsidRDefault="00C776B1" w:rsidP="00AC4EB8">
            <w:pPr>
              <w:keepNext/>
              <w:keepLines/>
              <w:autoSpaceDE w:val="0"/>
              <w:autoSpaceDN w:val="0"/>
              <w:adjustRightInd w:val="0"/>
              <w:spacing w:after="0" w:afterAutospacing="0"/>
              <w:ind w:left="43"/>
              <w:rPr>
                <w:sz w:val="18"/>
                <w:szCs w:val="18"/>
              </w:rPr>
            </w:pPr>
            <w:r w:rsidRPr="0061162B">
              <w:rPr>
                <w:sz w:val="18"/>
                <w:szCs w:val="18"/>
              </w:rPr>
              <w:t xml:space="preserve">Total </w:t>
            </w:r>
            <w:r w:rsidR="00AC4EB8">
              <w:rPr>
                <w:sz w:val="18"/>
                <w:szCs w:val="18"/>
              </w:rPr>
              <w:t>BW</w:t>
            </w:r>
            <w:r w:rsidRPr="0061162B">
              <w:rPr>
                <w:sz w:val="18"/>
                <w:szCs w:val="18"/>
              </w:rPr>
              <w:t xml:space="preserve"> for transmission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tcPr>
          <w:p w:rsidR="00C776B1" w:rsidRPr="004502EB" w:rsidRDefault="004502EB" w:rsidP="00AC4EB8">
            <w:pPr>
              <w:keepNext/>
              <w:keepLines/>
              <w:autoSpaceDE w:val="0"/>
              <w:autoSpaceDN w:val="0"/>
              <w:adjustRightInd w:val="0"/>
              <w:spacing w:after="0" w:afterAutospacing="0"/>
              <w:ind w:left="43"/>
              <w:rPr>
                <w:rFonts w:eastAsiaTheme="minorEastAsia"/>
                <w:sz w:val="18"/>
                <w:szCs w:val="18"/>
                <w:lang w:eastAsia="zh-CN"/>
              </w:rPr>
            </w:pPr>
            <w:r>
              <w:rPr>
                <w:rFonts w:eastAsiaTheme="minorEastAsia" w:hint="eastAsia"/>
                <w:sz w:val="18"/>
                <w:szCs w:val="18"/>
                <w:lang w:eastAsia="zh-CN"/>
              </w:rPr>
              <w:t>180</w:t>
            </w:r>
            <w:r w:rsidR="00874C5D">
              <w:rPr>
                <w:rFonts w:eastAsiaTheme="minorEastAsia" w:hint="eastAsia"/>
                <w:sz w:val="18"/>
                <w:szCs w:val="18"/>
                <w:lang w:eastAsia="zh-CN"/>
              </w:rPr>
              <w:t>K</w:t>
            </w:r>
            <w:r>
              <w:rPr>
                <w:rFonts w:eastAsiaTheme="minorEastAsia" w:hint="eastAsia"/>
                <w:sz w:val="18"/>
                <w:szCs w:val="18"/>
                <w:lang w:eastAsia="zh-CN"/>
              </w:rPr>
              <w:t>Hz</w:t>
            </w:r>
          </w:p>
        </w:tc>
      </w:tr>
      <w:tr w:rsidR="008148C8"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8148C8" w:rsidRPr="0061162B" w:rsidRDefault="008148C8" w:rsidP="0088713D">
            <w:pPr>
              <w:keepNext/>
              <w:keepLines/>
              <w:autoSpaceDE w:val="0"/>
              <w:autoSpaceDN w:val="0"/>
              <w:adjustRightInd w:val="0"/>
              <w:ind w:left="45"/>
              <w:rPr>
                <w:sz w:val="18"/>
                <w:szCs w:val="18"/>
              </w:rPr>
            </w:pPr>
            <w:r w:rsidRPr="0061162B">
              <w:rPr>
                <w:rFonts w:hint="eastAsia"/>
                <w:sz w:val="18"/>
                <w:szCs w:val="18"/>
              </w:rPr>
              <w:t>Waveform</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tcPr>
          <w:p w:rsidR="008148C8" w:rsidRPr="0061162B" w:rsidDel="004312F2" w:rsidRDefault="008148C8" w:rsidP="0088713D">
            <w:pPr>
              <w:keepNext/>
              <w:keepLines/>
              <w:autoSpaceDE w:val="0"/>
              <w:autoSpaceDN w:val="0"/>
              <w:adjustRightInd w:val="0"/>
              <w:ind w:left="45"/>
              <w:rPr>
                <w:sz w:val="18"/>
                <w:szCs w:val="18"/>
              </w:rPr>
            </w:pPr>
            <w:r w:rsidRPr="0061162B">
              <w:rPr>
                <w:rFonts w:hint="eastAsia"/>
                <w:sz w:val="18"/>
                <w:szCs w:val="18"/>
              </w:rPr>
              <w:t>OFDM</w:t>
            </w:r>
          </w:p>
        </w:tc>
      </w:tr>
      <w:tr w:rsidR="00C776B1" w:rsidRPr="00A528A8"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Target spectral efficiency</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tcPr>
          <w:p w:rsidR="00C776B1" w:rsidRPr="0088713D" w:rsidRDefault="00C776B1" w:rsidP="00854ED2">
            <w:pPr>
              <w:keepNext/>
              <w:keepLines/>
              <w:autoSpaceDE w:val="0"/>
              <w:autoSpaceDN w:val="0"/>
              <w:adjustRightInd w:val="0"/>
              <w:ind w:left="45"/>
              <w:rPr>
                <w:rFonts w:ascii="Times" w:hAnsi="Times" w:cs="Times"/>
                <w:color w:val="000000"/>
                <w:sz w:val="18"/>
                <w:szCs w:val="18"/>
              </w:rPr>
            </w:pPr>
            <w:r w:rsidRPr="0088713D">
              <w:rPr>
                <w:color w:val="000000"/>
                <w:sz w:val="18"/>
                <w:szCs w:val="18"/>
              </w:rPr>
              <w:t>Proponents report per UE spectral efficiency and the number of UEs multiplexed if multi-UEs LLS is assumed</w:t>
            </w:r>
            <w:r w:rsidRPr="0088713D">
              <w:rPr>
                <w:rFonts w:ascii="Times" w:hAnsi="Times" w:cs="Times"/>
                <w:color w:val="000000"/>
                <w:sz w:val="18"/>
                <w:szCs w:val="18"/>
              </w:rPr>
              <w:t xml:space="preserve"> </w:t>
            </w:r>
          </w:p>
        </w:tc>
      </w:tr>
      <w:tr w:rsidR="00C776B1"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BS antenna configuration</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tcPr>
          <w:p w:rsidR="00C776B1" w:rsidRPr="0088713D" w:rsidRDefault="006B7AF9" w:rsidP="006B7AF9">
            <w:pPr>
              <w:keepNext/>
              <w:keepLines/>
              <w:autoSpaceDE w:val="0"/>
              <w:autoSpaceDN w:val="0"/>
              <w:adjustRightInd w:val="0"/>
              <w:ind w:left="45"/>
              <w:rPr>
                <w:rFonts w:ascii="Times" w:hAnsi="Times" w:cs="Times"/>
                <w:color w:val="000000"/>
                <w:sz w:val="18"/>
                <w:szCs w:val="18"/>
              </w:rPr>
            </w:pPr>
            <w:r w:rsidRPr="0088713D">
              <w:rPr>
                <w:rFonts w:eastAsiaTheme="minorEastAsia" w:hint="eastAsia"/>
                <w:color w:val="000000"/>
                <w:sz w:val="18"/>
                <w:szCs w:val="18"/>
                <w:lang w:eastAsia="zh-CN"/>
              </w:rPr>
              <w:t>1</w:t>
            </w:r>
            <w:r w:rsidR="00C776B1" w:rsidRPr="0088713D">
              <w:rPr>
                <w:color w:val="000000"/>
                <w:sz w:val="18"/>
                <w:szCs w:val="18"/>
              </w:rPr>
              <w:t xml:space="preserve"> Rx</w:t>
            </w:r>
            <w:r w:rsidR="00C776B1" w:rsidRPr="0088713D">
              <w:rPr>
                <w:rFonts w:ascii="Times" w:hAnsi="Times" w:cs="Times"/>
                <w:color w:val="000000"/>
                <w:sz w:val="18"/>
                <w:szCs w:val="18"/>
              </w:rPr>
              <w:t xml:space="preserve"> </w:t>
            </w:r>
          </w:p>
        </w:tc>
      </w:tr>
      <w:tr w:rsidR="00C776B1" w:rsidRPr="00A528A8"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UE antenna configuration</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tcPr>
          <w:p w:rsidR="00C776B1" w:rsidRPr="0088713D" w:rsidRDefault="00C776B1" w:rsidP="00854ED2">
            <w:pPr>
              <w:keepNext/>
              <w:keepLines/>
              <w:autoSpaceDE w:val="0"/>
              <w:autoSpaceDN w:val="0"/>
              <w:adjustRightInd w:val="0"/>
              <w:ind w:left="45"/>
              <w:rPr>
                <w:color w:val="000000"/>
                <w:sz w:val="18"/>
                <w:szCs w:val="18"/>
              </w:rPr>
            </w:pPr>
            <w:r w:rsidRPr="0088713D">
              <w:rPr>
                <w:color w:val="000000"/>
                <w:sz w:val="18"/>
                <w:szCs w:val="18"/>
              </w:rPr>
              <w:t xml:space="preserve">1Tx </w:t>
            </w:r>
          </w:p>
        </w:tc>
      </w:tr>
      <w:tr w:rsidR="00C776B1"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Transmission mode</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C776B1" w:rsidRPr="0088713D" w:rsidRDefault="00C776B1" w:rsidP="00854ED2">
            <w:pPr>
              <w:keepNext/>
              <w:keepLines/>
              <w:autoSpaceDE w:val="0"/>
              <w:autoSpaceDN w:val="0"/>
              <w:adjustRightInd w:val="0"/>
              <w:ind w:left="45"/>
              <w:rPr>
                <w:rFonts w:ascii="Times" w:hAnsi="Times" w:cs="Times"/>
                <w:color w:val="000000"/>
                <w:sz w:val="18"/>
                <w:szCs w:val="18"/>
              </w:rPr>
            </w:pPr>
            <w:r w:rsidRPr="0088713D">
              <w:rPr>
                <w:color w:val="000000"/>
                <w:sz w:val="18"/>
                <w:szCs w:val="18"/>
              </w:rPr>
              <w:t>TM1 (refer to TS36.213)</w:t>
            </w:r>
            <w:r w:rsidRPr="0088713D">
              <w:rPr>
                <w:rFonts w:ascii="Times" w:hAnsi="Times" w:cs="Times"/>
                <w:color w:val="000000"/>
                <w:sz w:val="18"/>
                <w:szCs w:val="18"/>
              </w:rPr>
              <w:t xml:space="preserve"> </w:t>
            </w:r>
          </w:p>
        </w:tc>
      </w:tr>
      <w:tr w:rsidR="00C776B1" w:rsidRPr="00A528A8"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SNR distribution of Multiple UEs</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C776B1" w:rsidRPr="0088713D" w:rsidRDefault="003654F6" w:rsidP="00854ED2">
            <w:pPr>
              <w:keepNext/>
              <w:keepLines/>
              <w:autoSpaceDE w:val="0"/>
              <w:autoSpaceDN w:val="0"/>
              <w:adjustRightInd w:val="0"/>
              <w:ind w:left="45"/>
              <w:rPr>
                <w:rFonts w:ascii="Times" w:hAnsi="Times" w:cs="Times"/>
                <w:color w:val="000000"/>
                <w:sz w:val="18"/>
                <w:szCs w:val="18"/>
              </w:rPr>
            </w:pPr>
            <w:r w:rsidRPr="0088713D">
              <w:rPr>
                <w:rFonts w:eastAsiaTheme="minorEastAsia" w:hint="eastAsia"/>
                <w:color w:val="000000"/>
                <w:sz w:val="18"/>
                <w:szCs w:val="18"/>
                <w:lang w:eastAsia="zh-CN"/>
              </w:rPr>
              <w:t xml:space="preserve">4 </w:t>
            </w:r>
            <w:r w:rsidR="00E04CF1" w:rsidRPr="0088713D">
              <w:rPr>
                <w:rFonts w:eastAsiaTheme="minorEastAsia" w:hint="eastAsia"/>
                <w:color w:val="000000"/>
                <w:sz w:val="18"/>
                <w:szCs w:val="18"/>
                <w:lang w:eastAsia="zh-CN"/>
              </w:rPr>
              <w:t>to 20 dB</w:t>
            </w:r>
          </w:p>
        </w:tc>
      </w:tr>
      <w:tr w:rsidR="00C776B1" w:rsidRPr="00A528A8" w:rsidTr="0013525D">
        <w:trPr>
          <w:trHeight w:val="441"/>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54ED2">
            <w:pPr>
              <w:keepNext/>
              <w:keepLines/>
              <w:autoSpaceDE w:val="0"/>
              <w:autoSpaceDN w:val="0"/>
              <w:adjustRightInd w:val="0"/>
              <w:ind w:left="15"/>
              <w:rPr>
                <w:rFonts w:ascii="Calibri" w:hAnsi="Calibri" w:cs="Calibri"/>
                <w:color w:val="000000"/>
                <w:sz w:val="18"/>
                <w:szCs w:val="18"/>
              </w:rPr>
            </w:pPr>
            <w:r w:rsidRPr="0088713D">
              <w:rPr>
                <w:color w:val="000000"/>
                <w:sz w:val="18"/>
                <w:szCs w:val="18"/>
              </w:rPr>
              <w:t>Suggested SNR distribution of multiple UEs</w:t>
            </w:r>
            <w:r w:rsidRPr="0088713D">
              <w:rPr>
                <w:rFonts w:ascii="Calibri" w:hAnsi="Calibri" w:cs="Calibri"/>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C776B1" w:rsidRPr="00822A76" w:rsidRDefault="004D1C1B" w:rsidP="00854ED2">
            <w:pPr>
              <w:keepNext/>
              <w:keepLines/>
              <w:autoSpaceDE w:val="0"/>
              <w:autoSpaceDN w:val="0"/>
              <w:adjustRightInd w:val="0"/>
              <w:ind w:left="45"/>
              <w:rPr>
                <w:rFonts w:eastAsiaTheme="minorEastAsia"/>
                <w:color w:val="000000"/>
                <w:sz w:val="18"/>
                <w:szCs w:val="18"/>
                <w:lang w:eastAsia="zh-CN"/>
              </w:rPr>
            </w:pPr>
            <w:r w:rsidRPr="004D1C1B">
              <w:rPr>
                <w:rFonts w:eastAsiaTheme="minorEastAsia"/>
                <w:color w:val="000000"/>
                <w:sz w:val="18"/>
                <w:szCs w:val="18"/>
                <w:lang w:eastAsia="zh-CN"/>
              </w:rPr>
              <w:t>Uniform</w:t>
            </w:r>
          </w:p>
        </w:tc>
      </w:tr>
      <w:tr w:rsidR="00C776B1" w:rsidRPr="00A528A8"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Propagation channel &amp; UE velocity</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vAlign w:val="center"/>
          </w:tcPr>
          <w:p w:rsidR="00C776B1" w:rsidRPr="00822A76" w:rsidRDefault="00D82D70" w:rsidP="00854ED2">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Flat Rayleigh fading</w:t>
            </w:r>
          </w:p>
        </w:tc>
      </w:tr>
      <w:tr w:rsidR="00C776B1" w:rsidRPr="00A528A8"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FFFFFF"/>
          </w:tcPr>
          <w:p w:rsidR="00C776B1" w:rsidRPr="0088713D" w:rsidRDefault="00C776B1" w:rsidP="00854ED2">
            <w:pPr>
              <w:keepNext/>
              <w:keepLines/>
              <w:autoSpaceDE w:val="0"/>
              <w:autoSpaceDN w:val="0"/>
              <w:adjustRightInd w:val="0"/>
              <w:ind w:left="15"/>
              <w:rPr>
                <w:rFonts w:ascii="Times" w:hAnsi="Times" w:cs="Times"/>
                <w:color w:val="000000"/>
                <w:sz w:val="18"/>
                <w:szCs w:val="18"/>
              </w:rPr>
            </w:pPr>
            <w:r w:rsidRPr="0088713D">
              <w:rPr>
                <w:color w:val="000000"/>
                <w:sz w:val="18"/>
                <w:szCs w:val="18"/>
              </w:rPr>
              <w:t>Max number of HARQ transmission</w:t>
            </w:r>
            <w:r w:rsidRPr="0088713D">
              <w:rPr>
                <w:rFonts w:ascii="Times" w:hAnsi="Times" w:cs="Times"/>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FFFFFF"/>
            <w:vAlign w:val="center"/>
          </w:tcPr>
          <w:p w:rsidR="00C776B1" w:rsidRPr="0088713D" w:rsidRDefault="00E8118A" w:rsidP="00E04CF1">
            <w:pPr>
              <w:keepNext/>
              <w:keepLines/>
              <w:autoSpaceDE w:val="0"/>
              <w:autoSpaceDN w:val="0"/>
              <w:adjustRightInd w:val="0"/>
              <w:ind w:left="45"/>
              <w:rPr>
                <w:rFonts w:ascii="Times" w:hAnsi="Times" w:cs="Times"/>
                <w:color w:val="000000"/>
                <w:sz w:val="18"/>
                <w:szCs w:val="18"/>
              </w:rPr>
            </w:pPr>
            <w:r w:rsidRPr="0088713D">
              <w:rPr>
                <w:rFonts w:ascii="Times" w:eastAsiaTheme="minorEastAsia" w:hAnsi="Times" w:cs="Times" w:hint="eastAsia"/>
                <w:color w:val="000000"/>
                <w:sz w:val="18"/>
                <w:szCs w:val="18"/>
                <w:lang w:eastAsia="zh-CN"/>
              </w:rPr>
              <w:t>No HARQ</w:t>
            </w:r>
            <w:r w:rsidR="00C776B1" w:rsidRPr="0088713D">
              <w:rPr>
                <w:rFonts w:ascii="Times" w:hAnsi="Times" w:cs="Times"/>
                <w:color w:val="000000"/>
                <w:sz w:val="18"/>
                <w:szCs w:val="18"/>
              </w:rPr>
              <w:t xml:space="preserve"> </w:t>
            </w:r>
          </w:p>
        </w:tc>
      </w:tr>
      <w:tr w:rsidR="00C776B1" w:rsidRPr="00A528A8" w:rsidTr="00AC4EB8">
        <w:trPr>
          <w:trHeight w:val="477"/>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AC4EB8">
            <w:pPr>
              <w:keepNext/>
              <w:keepLines/>
              <w:autoSpaceDE w:val="0"/>
              <w:autoSpaceDN w:val="0"/>
              <w:adjustRightInd w:val="0"/>
              <w:snapToGrid w:val="0"/>
              <w:spacing w:after="0" w:afterAutospacing="0"/>
              <w:ind w:left="15"/>
              <w:rPr>
                <w:rFonts w:ascii="Calibri" w:hAnsi="Calibri" w:cs="Calibri"/>
                <w:color w:val="000000"/>
                <w:sz w:val="18"/>
                <w:szCs w:val="18"/>
              </w:rPr>
            </w:pPr>
            <w:r w:rsidRPr="0088713D">
              <w:rPr>
                <w:color w:val="000000"/>
                <w:sz w:val="18"/>
                <w:szCs w:val="18"/>
              </w:rPr>
              <w:t>Given BLER level (to calculate sum throughput)</w:t>
            </w:r>
            <w:r w:rsidRPr="0088713D">
              <w:rPr>
                <w:rFonts w:ascii="Calibri" w:hAnsi="Calibri" w:cs="Calibri"/>
                <w:color w:val="000000"/>
                <w:sz w:val="18"/>
                <w:szCs w:val="18"/>
              </w:rPr>
              <w:t xml:space="preserve"> </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C776B1" w:rsidRPr="0088713D" w:rsidRDefault="00C776B1" w:rsidP="00AC4EB8">
            <w:pPr>
              <w:keepNext/>
              <w:keepLines/>
              <w:autoSpaceDE w:val="0"/>
              <w:autoSpaceDN w:val="0"/>
              <w:adjustRightInd w:val="0"/>
              <w:snapToGrid w:val="0"/>
              <w:spacing w:after="0" w:afterAutospacing="0"/>
              <w:ind w:left="45"/>
              <w:rPr>
                <w:rFonts w:eastAsiaTheme="minorEastAsia"/>
                <w:color w:val="000000"/>
                <w:sz w:val="18"/>
                <w:szCs w:val="18"/>
                <w:lang w:eastAsia="zh-CN"/>
              </w:rPr>
            </w:pPr>
            <w:r w:rsidRPr="0088713D">
              <w:rPr>
                <w:color w:val="000000"/>
                <w:sz w:val="18"/>
                <w:szCs w:val="18"/>
              </w:rPr>
              <w:t>0.1</w:t>
            </w:r>
            <w:r w:rsidR="00D82D70" w:rsidRPr="0088713D">
              <w:rPr>
                <w:rFonts w:eastAsiaTheme="minorEastAsia" w:hint="eastAsia"/>
                <w:color w:val="000000"/>
                <w:sz w:val="18"/>
                <w:szCs w:val="18"/>
                <w:lang w:eastAsia="zh-CN"/>
              </w:rPr>
              <w:t xml:space="preserve"> to 0.001</w:t>
            </w:r>
          </w:p>
          <w:p w:rsidR="00C776B1" w:rsidRPr="0088713D" w:rsidRDefault="00C776B1" w:rsidP="00AC4EB8">
            <w:pPr>
              <w:keepNext/>
              <w:keepLines/>
              <w:autoSpaceDE w:val="0"/>
              <w:autoSpaceDN w:val="0"/>
              <w:adjustRightInd w:val="0"/>
              <w:snapToGrid w:val="0"/>
              <w:spacing w:after="0" w:afterAutospacing="0"/>
              <w:ind w:left="45"/>
              <w:rPr>
                <w:rFonts w:ascii="Calibri" w:hAnsi="Calibri" w:cs="Calibri"/>
                <w:color w:val="000000"/>
                <w:sz w:val="18"/>
                <w:szCs w:val="18"/>
              </w:rPr>
            </w:pPr>
          </w:p>
        </w:tc>
      </w:tr>
      <w:tr w:rsidR="00C776B1" w:rsidRPr="00A528A8"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C776B1" w:rsidRPr="0088713D" w:rsidRDefault="00C776B1" w:rsidP="0088713D">
            <w:pPr>
              <w:keepNext/>
              <w:keepLines/>
              <w:autoSpaceDE w:val="0"/>
              <w:autoSpaceDN w:val="0"/>
              <w:adjustRightInd w:val="0"/>
              <w:ind w:left="15"/>
              <w:rPr>
                <w:color w:val="000000"/>
                <w:sz w:val="18"/>
                <w:szCs w:val="18"/>
              </w:rPr>
            </w:pPr>
            <w:r w:rsidRPr="0088713D">
              <w:rPr>
                <w:color w:val="000000"/>
                <w:sz w:val="18"/>
                <w:szCs w:val="18"/>
              </w:rPr>
              <w:t>Overloading factor</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C776B1" w:rsidRPr="0088713D" w:rsidRDefault="00C776B1" w:rsidP="0088713D">
            <w:pPr>
              <w:keepNext/>
              <w:keepLines/>
              <w:autoSpaceDE w:val="0"/>
              <w:autoSpaceDN w:val="0"/>
              <w:adjustRightInd w:val="0"/>
              <w:ind w:left="45"/>
              <w:rPr>
                <w:color w:val="000000"/>
                <w:sz w:val="18"/>
                <w:szCs w:val="18"/>
              </w:rPr>
            </w:pPr>
            <w:r w:rsidRPr="0088713D">
              <w:rPr>
                <w:color w:val="000000"/>
                <w:sz w:val="18"/>
                <w:szCs w:val="18"/>
              </w:rPr>
              <w:t xml:space="preserve">100%, 150%, 200%, </w:t>
            </w:r>
            <w:r w:rsidR="00D82D70" w:rsidRPr="0088713D">
              <w:rPr>
                <w:rFonts w:eastAsiaTheme="minorEastAsia" w:hint="eastAsia"/>
                <w:color w:val="000000"/>
                <w:sz w:val="18"/>
                <w:szCs w:val="18"/>
                <w:lang w:eastAsia="zh-CN"/>
              </w:rPr>
              <w:t xml:space="preserve">250%, </w:t>
            </w:r>
            <w:r w:rsidRPr="0088713D">
              <w:rPr>
                <w:color w:val="000000"/>
                <w:sz w:val="18"/>
                <w:szCs w:val="18"/>
              </w:rPr>
              <w:t xml:space="preserve">300% </w:t>
            </w:r>
          </w:p>
        </w:tc>
      </w:tr>
      <w:tr w:rsidR="00BE18E0" w:rsidRPr="00CC3DCE"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BE18E0" w:rsidRPr="0088713D" w:rsidRDefault="00BE18E0" w:rsidP="0088713D">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Modulation</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BE18E0" w:rsidRPr="0088713D" w:rsidRDefault="00BE18E0" w:rsidP="0088713D">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BPSK</w:t>
            </w:r>
          </w:p>
        </w:tc>
      </w:tr>
      <w:tr w:rsidR="00BE18E0" w:rsidRPr="00CC3DCE"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BE18E0" w:rsidRPr="0088713D" w:rsidRDefault="00BE18E0" w:rsidP="0088713D">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Length of spread</w:t>
            </w:r>
            <w:r w:rsidR="00B52FC4" w:rsidRPr="0088713D">
              <w:rPr>
                <w:rFonts w:eastAsiaTheme="minorEastAsia" w:hint="eastAsia"/>
                <w:color w:val="000000"/>
                <w:sz w:val="18"/>
                <w:szCs w:val="18"/>
                <w:lang w:eastAsia="zh-CN"/>
              </w:rPr>
              <w:t>ing</w:t>
            </w:r>
            <w:r w:rsidRPr="0088713D">
              <w:rPr>
                <w:rFonts w:eastAsiaTheme="minorEastAsia" w:hint="eastAsia"/>
                <w:color w:val="000000"/>
                <w:sz w:val="18"/>
                <w:szCs w:val="18"/>
                <w:lang w:eastAsia="zh-CN"/>
              </w:rPr>
              <w:t xml:space="preserve"> factor</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BE18E0" w:rsidRPr="0088713D" w:rsidRDefault="00BE18E0" w:rsidP="0088713D">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4</w:t>
            </w:r>
          </w:p>
        </w:tc>
      </w:tr>
      <w:tr w:rsidR="000572FC" w:rsidRPr="00CC3DCE"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0572FC" w:rsidRPr="0088713D" w:rsidRDefault="000572FC" w:rsidP="0088713D">
            <w:pPr>
              <w:keepNext/>
              <w:keepLines/>
              <w:autoSpaceDE w:val="0"/>
              <w:autoSpaceDN w:val="0"/>
              <w:adjustRightInd w:val="0"/>
              <w:ind w:left="15"/>
              <w:rPr>
                <w:rFonts w:eastAsiaTheme="minorEastAsia"/>
                <w:color w:val="000000"/>
                <w:sz w:val="18"/>
                <w:szCs w:val="18"/>
                <w:lang w:eastAsia="zh-CN"/>
              </w:rPr>
            </w:pPr>
            <w:r>
              <w:rPr>
                <w:rFonts w:eastAsiaTheme="minorEastAsia" w:hint="eastAsia"/>
                <w:color w:val="000000"/>
                <w:sz w:val="18"/>
                <w:szCs w:val="18"/>
                <w:lang w:eastAsia="zh-CN"/>
              </w:rPr>
              <w:t>Spread code</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0572FC" w:rsidRPr="0088713D" w:rsidRDefault="000572FC" w:rsidP="00A2347E">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 xml:space="preserve">Random </w:t>
            </w:r>
          </w:p>
        </w:tc>
      </w:tr>
      <w:tr w:rsidR="005237D8" w:rsidRPr="00CC3DCE" w:rsidTr="00AC4EB8">
        <w:trPr>
          <w:trHeight w:val="385"/>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5237D8" w:rsidRPr="0088713D" w:rsidRDefault="005237D8" w:rsidP="0088713D">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Information bits for each user</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5237D8" w:rsidRPr="0088713D" w:rsidRDefault="005F147B" w:rsidP="0088713D">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144 info bit</w:t>
            </w:r>
            <w:r w:rsidR="00A2347E">
              <w:rPr>
                <w:rFonts w:eastAsiaTheme="minorEastAsia" w:hint="eastAsia"/>
                <w:color w:val="000000"/>
                <w:sz w:val="18"/>
                <w:szCs w:val="18"/>
                <w:lang w:eastAsia="zh-CN"/>
              </w:rPr>
              <w:t>s</w:t>
            </w:r>
            <w:r>
              <w:rPr>
                <w:rFonts w:eastAsiaTheme="minorEastAsia" w:hint="eastAsia"/>
                <w:color w:val="000000"/>
                <w:sz w:val="18"/>
                <w:szCs w:val="18"/>
                <w:lang w:eastAsia="zh-CN"/>
              </w:rPr>
              <w:t>+24CRC = 168bit</w:t>
            </w:r>
            <w:r w:rsidR="00A2347E">
              <w:rPr>
                <w:rFonts w:eastAsiaTheme="minorEastAsia" w:hint="eastAsia"/>
                <w:color w:val="000000"/>
                <w:sz w:val="18"/>
                <w:szCs w:val="18"/>
                <w:lang w:eastAsia="zh-CN"/>
              </w:rPr>
              <w:t>s</w:t>
            </w:r>
          </w:p>
        </w:tc>
      </w:tr>
      <w:tr w:rsidR="00BE18E0" w:rsidRPr="00CC3DCE" w:rsidTr="00AC4EB8">
        <w:trPr>
          <w:trHeight w:val="188"/>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BE18E0" w:rsidRPr="0088713D" w:rsidRDefault="00BE18E0" w:rsidP="0088713D">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Channel estimation</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BE18E0" w:rsidRPr="0088713D" w:rsidRDefault="00BE18E0" w:rsidP="0088713D">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Real</w:t>
            </w:r>
          </w:p>
        </w:tc>
      </w:tr>
      <w:tr w:rsidR="00BE18E0" w:rsidRPr="00CC3DCE" w:rsidTr="00AC4EB8">
        <w:trPr>
          <w:trHeight w:val="197"/>
          <w:jc w:val="center"/>
        </w:trPr>
        <w:tc>
          <w:tcPr>
            <w:tcW w:w="2488" w:type="dxa"/>
            <w:tcBorders>
              <w:top w:val="single" w:sz="18" w:space="0" w:color="000000"/>
              <w:left w:val="single" w:sz="6" w:space="0" w:color="000000"/>
              <w:bottom w:val="single" w:sz="18" w:space="0" w:color="000000"/>
              <w:right w:val="single" w:sz="18" w:space="0" w:color="000000"/>
            </w:tcBorders>
            <w:shd w:val="clear" w:color="auto" w:fill="auto"/>
          </w:tcPr>
          <w:p w:rsidR="00BE18E0" w:rsidRPr="000572FC" w:rsidRDefault="004D1C1B" w:rsidP="0088713D">
            <w:pPr>
              <w:keepNext/>
              <w:keepLines/>
              <w:autoSpaceDE w:val="0"/>
              <w:autoSpaceDN w:val="0"/>
              <w:adjustRightInd w:val="0"/>
              <w:ind w:left="15"/>
              <w:rPr>
                <w:rFonts w:eastAsiaTheme="minorEastAsia"/>
                <w:color w:val="000000"/>
                <w:sz w:val="18"/>
                <w:szCs w:val="18"/>
                <w:lang w:eastAsia="zh-CN"/>
              </w:rPr>
            </w:pPr>
            <w:r w:rsidRPr="004D1C1B">
              <w:rPr>
                <w:rFonts w:eastAsiaTheme="minorEastAsia"/>
                <w:color w:val="000000"/>
                <w:sz w:val="18"/>
                <w:szCs w:val="18"/>
                <w:lang w:eastAsia="zh-CN"/>
              </w:rPr>
              <w:t>Channel coding</w:t>
            </w:r>
          </w:p>
        </w:tc>
        <w:tc>
          <w:tcPr>
            <w:tcW w:w="4287" w:type="dxa"/>
            <w:tcBorders>
              <w:top w:val="single" w:sz="18" w:space="0" w:color="000000"/>
              <w:left w:val="single" w:sz="18" w:space="0" w:color="000000"/>
              <w:bottom w:val="single" w:sz="18" w:space="0" w:color="000000"/>
              <w:right w:val="single" w:sz="6" w:space="0" w:color="000000"/>
            </w:tcBorders>
            <w:shd w:val="clear" w:color="auto" w:fill="auto"/>
            <w:vAlign w:val="center"/>
          </w:tcPr>
          <w:p w:rsidR="00BE18E0" w:rsidRPr="000572FC" w:rsidRDefault="004D1C1B" w:rsidP="0088713D">
            <w:pPr>
              <w:keepNext/>
              <w:keepLines/>
              <w:autoSpaceDE w:val="0"/>
              <w:autoSpaceDN w:val="0"/>
              <w:adjustRightInd w:val="0"/>
              <w:ind w:left="45"/>
              <w:rPr>
                <w:rFonts w:eastAsiaTheme="minorEastAsia"/>
                <w:color w:val="000000"/>
                <w:sz w:val="18"/>
                <w:szCs w:val="18"/>
                <w:lang w:eastAsia="zh-CN"/>
              </w:rPr>
            </w:pPr>
            <w:r w:rsidRPr="004D1C1B">
              <w:rPr>
                <w:rFonts w:eastAsiaTheme="minorEastAsia"/>
                <w:color w:val="000000"/>
                <w:sz w:val="18"/>
                <w:szCs w:val="18"/>
                <w:lang w:eastAsia="zh-CN"/>
              </w:rPr>
              <w:t>Convolutional code with 1/2 rate</w:t>
            </w:r>
          </w:p>
        </w:tc>
      </w:tr>
      <w:tr w:rsidR="00BE18E0" w:rsidRPr="00CC3DCE" w:rsidTr="00AC4EB8">
        <w:trPr>
          <w:trHeight w:val="188"/>
          <w:jc w:val="center"/>
        </w:trPr>
        <w:tc>
          <w:tcPr>
            <w:tcW w:w="2488" w:type="dxa"/>
            <w:tcBorders>
              <w:top w:val="single" w:sz="18" w:space="0" w:color="000000"/>
              <w:left w:val="single" w:sz="6" w:space="0" w:color="000000"/>
              <w:bottom w:val="single" w:sz="6" w:space="0" w:color="000000"/>
              <w:right w:val="single" w:sz="18" w:space="0" w:color="000000"/>
            </w:tcBorders>
            <w:shd w:val="clear" w:color="auto" w:fill="auto"/>
          </w:tcPr>
          <w:p w:rsidR="00BE18E0" w:rsidRPr="0088713D" w:rsidRDefault="00BE18E0" w:rsidP="0088713D">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Receiver</w:t>
            </w:r>
          </w:p>
        </w:tc>
        <w:tc>
          <w:tcPr>
            <w:tcW w:w="4287" w:type="dxa"/>
            <w:tcBorders>
              <w:top w:val="single" w:sz="18" w:space="0" w:color="000000"/>
              <w:left w:val="single" w:sz="18" w:space="0" w:color="000000"/>
              <w:bottom w:val="single" w:sz="6" w:space="0" w:color="000000"/>
              <w:right w:val="single" w:sz="6" w:space="0" w:color="000000"/>
            </w:tcBorders>
            <w:shd w:val="clear" w:color="auto" w:fill="auto"/>
            <w:vAlign w:val="center"/>
          </w:tcPr>
          <w:p w:rsidR="00BE18E0" w:rsidRPr="0088713D" w:rsidRDefault="006141B9" w:rsidP="006141B9">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 xml:space="preserve">Blind </w:t>
            </w:r>
            <w:r w:rsidR="008148C8" w:rsidRPr="0088713D">
              <w:rPr>
                <w:rFonts w:eastAsiaTheme="minorEastAsia" w:hint="eastAsia"/>
                <w:color w:val="000000"/>
                <w:sz w:val="18"/>
                <w:szCs w:val="18"/>
                <w:lang w:eastAsia="zh-CN"/>
              </w:rPr>
              <w:t xml:space="preserve">Codeword-level </w:t>
            </w:r>
            <w:r w:rsidR="00BE18E0" w:rsidRPr="0088713D">
              <w:rPr>
                <w:rFonts w:eastAsiaTheme="minorEastAsia" w:hint="eastAsia"/>
                <w:color w:val="000000"/>
                <w:sz w:val="18"/>
                <w:szCs w:val="18"/>
                <w:lang w:eastAsia="zh-CN"/>
              </w:rPr>
              <w:t>SIC</w:t>
            </w:r>
          </w:p>
        </w:tc>
      </w:tr>
    </w:tbl>
    <w:p w:rsidR="004B6B82" w:rsidRDefault="00671283">
      <w:pPr>
        <w:snapToGrid w:val="0"/>
        <w:spacing w:after="0" w:afterAutospacing="0" w:line="288" w:lineRule="auto"/>
        <w:jc w:val="center"/>
        <w:rPr>
          <w:rFonts w:eastAsiaTheme="minorEastAsia"/>
          <w:i/>
          <w:iCs/>
          <w:sz w:val="20"/>
          <w:lang w:val="en-US" w:eastAsia="zh-CN"/>
        </w:rPr>
      </w:pPr>
      <w:r>
        <w:rPr>
          <w:rFonts w:eastAsiaTheme="minorEastAsia" w:hint="eastAsia"/>
          <w:sz w:val="20"/>
          <w:lang w:val="en-US" w:eastAsia="zh-CN"/>
        </w:rPr>
        <w:t xml:space="preserve"> </w:t>
      </w:r>
    </w:p>
    <w:p w:rsidR="000C3C1F" w:rsidRDefault="006A1E61" w:rsidP="00D84973">
      <w:pPr>
        <w:pStyle w:val="Heading1"/>
        <w:tabs>
          <w:tab w:val="clear" w:pos="450"/>
          <w:tab w:val="num" w:pos="0"/>
        </w:tabs>
        <w:spacing w:afterLines="50" w:afterAutospacing="0" w:line="360" w:lineRule="auto"/>
        <w:ind w:left="0" w:firstLine="0"/>
        <w:jc w:val="both"/>
        <w:rPr>
          <w:rFonts w:cs="Arial"/>
          <w:b/>
          <w:lang w:val="en-US"/>
        </w:rPr>
      </w:pPr>
      <w:r w:rsidRPr="006A1E61">
        <w:rPr>
          <w:rFonts w:cs="Arial"/>
          <w:b/>
          <w:lang w:val="en-US"/>
        </w:rPr>
        <w:t>Conclusion</w:t>
      </w:r>
    </w:p>
    <w:p w:rsidR="006A1E61" w:rsidRPr="00295516" w:rsidRDefault="006A1E61" w:rsidP="006A1E61">
      <w:pPr>
        <w:snapToGrid w:val="0"/>
        <w:spacing w:after="0" w:afterAutospacing="0" w:line="288" w:lineRule="auto"/>
        <w:jc w:val="both"/>
        <w:rPr>
          <w:rFonts w:eastAsiaTheme="minorEastAsia"/>
          <w:sz w:val="20"/>
          <w:lang w:eastAsia="zh-CN"/>
        </w:rPr>
      </w:pPr>
      <w:r w:rsidRPr="00295516">
        <w:rPr>
          <w:rFonts w:eastAsia="Times New Roman"/>
          <w:sz w:val="20"/>
        </w:rPr>
        <w:t xml:space="preserve">In this contribution, </w:t>
      </w:r>
      <w:r w:rsidR="00962ED5">
        <w:rPr>
          <w:rFonts w:eastAsia="Times New Roman"/>
          <w:sz w:val="20"/>
        </w:rPr>
        <w:t xml:space="preserve">MUSA </w:t>
      </w:r>
      <w:r w:rsidR="004A05A2">
        <w:rPr>
          <w:rFonts w:eastAsia="Times New Roman"/>
          <w:sz w:val="20"/>
        </w:rPr>
        <w:t xml:space="preserve">scheme </w:t>
      </w:r>
      <w:r w:rsidR="00962ED5">
        <w:rPr>
          <w:rFonts w:eastAsia="Times New Roman"/>
          <w:sz w:val="20"/>
        </w:rPr>
        <w:t xml:space="preserve">is put in realistic grant-free </w:t>
      </w:r>
      <w:r w:rsidR="008724DC">
        <w:rPr>
          <w:rFonts w:eastAsia="Times New Roman"/>
          <w:sz w:val="20"/>
        </w:rPr>
        <w:t>setting where eNB receiver has no knowledge of the user’s channel and the spreading code. Blind multiuser detection (MUD) is described and</w:t>
      </w:r>
      <w:r w:rsidRPr="00295516">
        <w:rPr>
          <w:rFonts w:eastAsia="Times New Roman"/>
          <w:sz w:val="20"/>
        </w:rPr>
        <w:t xml:space="preserve"> </w:t>
      </w:r>
      <w:r w:rsidR="00531C6E">
        <w:rPr>
          <w:rFonts w:eastAsiaTheme="minorEastAsia" w:hint="eastAsia"/>
          <w:sz w:val="20"/>
          <w:lang w:eastAsia="zh-CN"/>
        </w:rPr>
        <w:t>the performance of MUSA with</w:t>
      </w:r>
      <w:r w:rsidR="006141B9">
        <w:rPr>
          <w:rFonts w:eastAsiaTheme="minorEastAsia" w:hint="eastAsia"/>
          <w:sz w:val="20"/>
          <w:lang w:eastAsia="zh-CN"/>
        </w:rPr>
        <w:t xml:space="preserve"> real</w:t>
      </w:r>
      <w:r w:rsidR="008724DC">
        <w:rPr>
          <w:rFonts w:eastAsiaTheme="minorEastAsia"/>
          <w:sz w:val="20"/>
          <w:lang w:eastAsia="zh-CN"/>
        </w:rPr>
        <w:t>istic</w:t>
      </w:r>
      <w:r w:rsidR="00531C6E">
        <w:rPr>
          <w:rFonts w:eastAsiaTheme="minorEastAsia" w:hint="eastAsia"/>
          <w:sz w:val="20"/>
          <w:lang w:eastAsia="zh-CN"/>
        </w:rPr>
        <w:t xml:space="preserve"> blind </w:t>
      </w:r>
      <w:r w:rsidR="00212ADE">
        <w:rPr>
          <w:rFonts w:eastAsiaTheme="minorEastAsia" w:hint="eastAsia"/>
          <w:sz w:val="20"/>
          <w:lang w:eastAsia="zh-CN"/>
        </w:rPr>
        <w:t>MUD</w:t>
      </w:r>
      <w:r w:rsidR="008724DC">
        <w:rPr>
          <w:rFonts w:eastAsiaTheme="minorEastAsia"/>
          <w:sz w:val="20"/>
          <w:lang w:eastAsia="zh-CN"/>
        </w:rPr>
        <w:t xml:space="preserve"> is presented</w:t>
      </w:r>
      <w:r w:rsidR="00531C6E">
        <w:rPr>
          <w:rFonts w:eastAsiaTheme="minorEastAsia" w:hint="eastAsia"/>
          <w:sz w:val="20"/>
          <w:lang w:eastAsia="zh-CN"/>
        </w:rPr>
        <w:t>.</w:t>
      </w:r>
      <w:r w:rsidRPr="00295516">
        <w:rPr>
          <w:sz w:val="20"/>
          <w:lang w:eastAsia="zh-CN"/>
        </w:rPr>
        <w:t xml:space="preserve"> </w:t>
      </w:r>
      <w:r w:rsidRPr="00295516">
        <w:rPr>
          <w:rFonts w:eastAsia="Times New Roman"/>
          <w:sz w:val="20"/>
        </w:rPr>
        <w:t xml:space="preserve">We have the following </w:t>
      </w:r>
      <w:r w:rsidR="00421F52" w:rsidRPr="00295516">
        <w:rPr>
          <w:rFonts w:eastAsiaTheme="minorEastAsia" w:hint="eastAsia"/>
          <w:sz w:val="20"/>
          <w:lang w:eastAsia="zh-CN"/>
        </w:rPr>
        <w:t>observations</w:t>
      </w:r>
      <w:r w:rsidRPr="00295516">
        <w:rPr>
          <w:rFonts w:eastAsia="Times New Roman"/>
          <w:sz w:val="20"/>
        </w:rPr>
        <w:t>:</w:t>
      </w:r>
    </w:p>
    <w:p w:rsidR="00577B19" w:rsidRPr="00295516" w:rsidRDefault="00577B19" w:rsidP="006A1E61">
      <w:pPr>
        <w:snapToGrid w:val="0"/>
        <w:spacing w:after="0" w:afterAutospacing="0" w:line="288" w:lineRule="auto"/>
        <w:jc w:val="both"/>
        <w:rPr>
          <w:rFonts w:eastAsiaTheme="minorEastAsia"/>
          <w:sz w:val="20"/>
          <w:lang w:eastAsia="zh-CN"/>
        </w:rPr>
      </w:pPr>
    </w:p>
    <w:p w:rsidR="00295516" w:rsidRDefault="00295516" w:rsidP="00644E3C">
      <w:pPr>
        <w:snapToGrid w:val="0"/>
        <w:spacing w:after="120" w:afterAutospacing="0" w:line="288" w:lineRule="auto"/>
        <w:jc w:val="both"/>
        <w:rPr>
          <w:rFonts w:eastAsiaTheme="minorEastAsia"/>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Pr>
          <w:rFonts w:eastAsia="Arial Unicode MS" w:hint="eastAsia"/>
          <w:b/>
          <w:sz w:val="20"/>
          <w:lang w:eastAsia="zh-CN"/>
        </w:rPr>
        <w:t>1</w:t>
      </w:r>
      <w:r w:rsidRPr="00B83CF8">
        <w:rPr>
          <w:rFonts w:eastAsia="Arial Unicode MS" w:hint="eastAsia"/>
          <w:b/>
          <w:sz w:val="20"/>
          <w:lang w:eastAsia="zh-CN"/>
        </w:rPr>
        <w:t xml:space="preserve">: </w:t>
      </w:r>
      <w:r w:rsidR="001F6AA2">
        <w:rPr>
          <w:rFonts w:eastAsia="Arial Unicode MS" w:hint="eastAsia"/>
          <w:b/>
          <w:sz w:val="20"/>
          <w:lang w:eastAsia="zh-CN"/>
        </w:rPr>
        <w:t xml:space="preserve">BS does not need </w:t>
      </w:r>
      <w:r w:rsidR="00644E3C">
        <w:rPr>
          <w:rFonts w:eastAsia="Arial Unicode MS"/>
          <w:b/>
          <w:sz w:val="20"/>
          <w:lang w:eastAsia="zh-CN"/>
        </w:rPr>
        <w:t xml:space="preserve">to </w:t>
      </w:r>
      <w:r w:rsidR="001F6AA2">
        <w:rPr>
          <w:rFonts w:eastAsia="Arial Unicode MS" w:hint="eastAsia"/>
          <w:b/>
          <w:sz w:val="20"/>
          <w:lang w:eastAsia="zh-CN"/>
        </w:rPr>
        <w:t xml:space="preserve">know the spreading code applied by </w:t>
      </w:r>
      <w:r w:rsidR="000B5E6A">
        <w:rPr>
          <w:rFonts w:eastAsia="Arial Unicode MS" w:hint="eastAsia"/>
          <w:b/>
          <w:sz w:val="20"/>
          <w:lang w:eastAsia="zh-CN"/>
        </w:rPr>
        <w:t xml:space="preserve">the </w:t>
      </w:r>
      <w:r w:rsidR="006141B9">
        <w:rPr>
          <w:rFonts w:eastAsia="Arial Unicode MS" w:hint="eastAsia"/>
          <w:b/>
          <w:sz w:val="20"/>
          <w:lang w:eastAsia="zh-CN"/>
        </w:rPr>
        <w:t xml:space="preserve">active </w:t>
      </w:r>
      <w:r w:rsidR="001F6AA2">
        <w:rPr>
          <w:rFonts w:eastAsia="Arial Unicode MS" w:hint="eastAsia"/>
          <w:b/>
          <w:sz w:val="20"/>
          <w:lang w:eastAsia="zh-CN"/>
        </w:rPr>
        <w:t xml:space="preserve">UT. </w:t>
      </w:r>
      <w:r w:rsidR="00644E3C">
        <w:rPr>
          <w:rFonts w:eastAsia="Arial Unicode MS"/>
          <w:b/>
          <w:sz w:val="20"/>
          <w:lang w:eastAsia="zh-CN"/>
        </w:rPr>
        <w:t>B</w:t>
      </w:r>
      <w:r w:rsidR="006141B9">
        <w:rPr>
          <w:rFonts w:eastAsiaTheme="minorEastAsia" w:hint="eastAsia"/>
          <w:b/>
          <w:sz w:val="20"/>
          <w:lang w:eastAsia="zh-CN"/>
        </w:rPr>
        <w:t>lind estimation</w:t>
      </w:r>
      <w:r w:rsidR="00CB7454">
        <w:rPr>
          <w:rFonts w:eastAsiaTheme="minorEastAsia" w:hint="eastAsia"/>
          <w:b/>
          <w:sz w:val="20"/>
          <w:lang w:eastAsia="zh-CN"/>
        </w:rPr>
        <w:t xml:space="preserve"> can be applied to</w:t>
      </w:r>
      <w:r w:rsidR="006141B9">
        <w:rPr>
          <w:rFonts w:eastAsiaTheme="minorEastAsia" w:hint="eastAsia"/>
          <w:b/>
          <w:sz w:val="20"/>
          <w:lang w:eastAsia="zh-CN"/>
        </w:rPr>
        <w:t xml:space="preserve"> </w:t>
      </w:r>
      <w:r w:rsidR="00644E3C">
        <w:rPr>
          <w:rFonts w:eastAsiaTheme="minorEastAsia"/>
          <w:b/>
          <w:sz w:val="20"/>
          <w:lang w:eastAsia="zh-CN"/>
        </w:rPr>
        <w:t xml:space="preserve">closely </w:t>
      </w:r>
      <w:r w:rsidR="0097627D">
        <w:rPr>
          <w:rFonts w:eastAsiaTheme="minorEastAsia" w:hint="eastAsia"/>
          <w:b/>
          <w:sz w:val="20"/>
          <w:lang w:eastAsia="zh-CN"/>
        </w:rPr>
        <w:t>approximate</w:t>
      </w:r>
      <w:r w:rsidR="00E70194">
        <w:rPr>
          <w:rFonts w:eastAsiaTheme="minorEastAsia" w:hint="eastAsia"/>
          <w:b/>
          <w:sz w:val="20"/>
          <w:lang w:eastAsia="zh-CN"/>
        </w:rPr>
        <w:t xml:space="preserve"> the</w:t>
      </w:r>
      <w:r w:rsidR="006141B9">
        <w:rPr>
          <w:rFonts w:eastAsiaTheme="minorEastAsia" w:hint="eastAsia"/>
          <w:b/>
          <w:sz w:val="20"/>
          <w:lang w:eastAsia="zh-CN"/>
        </w:rPr>
        <w:t xml:space="preserve"> optimal</w:t>
      </w:r>
      <w:r w:rsidR="00E70194">
        <w:rPr>
          <w:rFonts w:eastAsiaTheme="minorEastAsia" w:hint="eastAsia"/>
          <w:b/>
          <w:sz w:val="20"/>
          <w:lang w:eastAsia="zh-CN"/>
        </w:rPr>
        <w:t xml:space="preserve"> MMSE</w:t>
      </w:r>
      <w:r w:rsidR="00CB7454">
        <w:rPr>
          <w:rFonts w:eastAsiaTheme="minorEastAsia" w:hint="eastAsia"/>
          <w:b/>
          <w:sz w:val="20"/>
          <w:lang w:eastAsia="zh-CN"/>
        </w:rPr>
        <w:t>.</w:t>
      </w:r>
    </w:p>
    <w:p w:rsidR="00421F52" w:rsidRDefault="00421F52" w:rsidP="00421F52">
      <w:pPr>
        <w:autoSpaceDE w:val="0"/>
        <w:autoSpaceDN w:val="0"/>
        <w:adjustRightInd w:val="0"/>
        <w:snapToGrid w:val="0"/>
        <w:spacing w:after="120" w:afterAutospacing="0"/>
        <w:jc w:val="both"/>
        <w:rPr>
          <w:rFonts w:eastAsiaTheme="minorEastAsia"/>
          <w:b/>
          <w:sz w:val="20"/>
          <w:lang w:eastAsia="zh-CN"/>
        </w:rPr>
      </w:pPr>
      <w:r w:rsidRPr="00295516">
        <w:rPr>
          <w:rFonts w:eastAsia="Arial Unicode MS"/>
          <w:b/>
          <w:sz w:val="20"/>
          <w:lang w:eastAsia="zh-CN"/>
        </w:rPr>
        <w:t>O</w:t>
      </w:r>
      <w:r w:rsidRPr="00295516">
        <w:rPr>
          <w:rFonts w:eastAsia="Arial Unicode MS" w:hint="eastAsia"/>
          <w:b/>
          <w:sz w:val="20"/>
          <w:lang w:eastAsia="zh-CN"/>
        </w:rPr>
        <w:t xml:space="preserve">bservation </w:t>
      </w:r>
      <w:r w:rsidR="00577B19" w:rsidRPr="00295516">
        <w:rPr>
          <w:rFonts w:eastAsia="Arial Unicode MS" w:hint="eastAsia"/>
          <w:b/>
          <w:sz w:val="20"/>
          <w:lang w:eastAsia="zh-CN"/>
        </w:rPr>
        <w:t>2</w:t>
      </w:r>
      <w:r w:rsidRPr="00295516">
        <w:rPr>
          <w:rFonts w:eastAsia="Arial Unicode MS" w:hint="eastAsia"/>
          <w:b/>
          <w:sz w:val="20"/>
          <w:lang w:eastAsia="zh-CN"/>
        </w:rPr>
        <w:t xml:space="preserve">: </w:t>
      </w:r>
      <w:r w:rsidR="001F6AA2">
        <w:rPr>
          <w:rFonts w:eastAsia="Arial Unicode MS" w:hint="eastAsia"/>
          <w:b/>
          <w:sz w:val="20"/>
          <w:lang w:eastAsia="zh-CN"/>
        </w:rPr>
        <w:t xml:space="preserve">Dedicated </w:t>
      </w:r>
      <w:r w:rsidR="00D468D5">
        <w:rPr>
          <w:rFonts w:eastAsia="Arial Unicode MS" w:hint="eastAsia"/>
          <w:b/>
          <w:sz w:val="20"/>
          <w:lang w:eastAsia="zh-CN"/>
        </w:rPr>
        <w:t xml:space="preserve">reference signal </w:t>
      </w:r>
      <w:r w:rsidR="001F6AA2">
        <w:rPr>
          <w:rFonts w:eastAsia="Arial Unicode MS" w:hint="eastAsia"/>
          <w:b/>
          <w:sz w:val="20"/>
          <w:lang w:eastAsia="zh-CN"/>
        </w:rPr>
        <w:t xml:space="preserve">is not </w:t>
      </w:r>
      <w:r w:rsidR="00C936F8">
        <w:rPr>
          <w:rFonts w:eastAsia="Arial Unicode MS"/>
          <w:b/>
          <w:sz w:val="20"/>
          <w:lang w:eastAsia="zh-CN"/>
        </w:rPr>
        <w:t>necessary</w:t>
      </w:r>
      <w:r w:rsidR="00A651EC">
        <w:rPr>
          <w:rFonts w:eastAsia="Arial Unicode MS" w:hint="eastAsia"/>
          <w:b/>
          <w:sz w:val="20"/>
          <w:lang w:eastAsia="zh-CN"/>
        </w:rPr>
        <w:t xml:space="preserve"> </w:t>
      </w:r>
      <w:r w:rsidR="001F6AA2">
        <w:rPr>
          <w:rFonts w:eastAsia="Arial Unicode MS" w:hint="eastAsia"/>
          <w:b/>
          <w:sz w:val="20"/>
          <w:lang w:eastAsia="zh-CN"/>
        </w:rPr>
        <w:t xml:space="preserve">for channel estimation. </w:t>
      </w:r>
      <w:r w:rsidR="00BD37F9">
        <w:rPr>
          <w:rFonts w:eastAsiaTheme="minorEastAsia" w:hint="eastAsia"/>
          <w:b/>
          <w:sz w:val="20"/>
          <w:lang w:eastAsia="zh-CN"/>
        </w:rPr>
        <w:t xml:space="preserve">The </w:t>
      </w:r>
      <w:r w:rsidR="00BD37F9">
        <w:rPr>
          <w:rFonts w:eastAsiaTheme="minorEastAsia"/>
          <w:b/>
          <w:sz w:val="20"/>
          <w:lang w:eastAsia="zh-CN"/>
        </w:rPr>
        <w:t>successfully</w:t>
      </w:r>
      <w:r w:rsidR="00BD37F9">
        <w:rPr>
          <w:rFonts w:eastAsiaTheme="minorEastAsia" w:hint="eastAsia"/>
          <w:b/>
          <w:sz w:val="20"/>
          <w:lang w:eastAsia="zh-CN"/>
        </w:rPr>
        <w:t xml:space="preserve"> decoded data can be applied </w:t>
      </w:r>
      <w:r w:rsidR="006F1B11">
        <w:rPr>
          <w:rFonts w:eastAsiaTheme="minorEastAsia" w:hint="eastAsia"/>
          <w:b/>
          <w:sz w:val="20"/>
          <w:lang w:eastAsia="zh-CN"/>
        </w:rPr>
        <w:t xml:space="preserve">as data pilot </w:t>
      </w:r>
      <w:r w:rsidR="00BD37F9">
        <w:rPr>
          <w:rFonts w:eastAsiaTheme="minorEastAsia" w:hint="eastAsia"/>
          <w:b/>
          <w:sz w:val="20"/>
          <w:lang w:eastAsia="zh-CN"/>
        </w:rPr>
        <w:t>for channel estimation</w:t>
      </w:r>
      <w:r w:rsidR="0090190B">
        <w:rPr>
          <w:rFonts w:eastAsiaTheme="minorEastAsia" w:hint="eastAsia"/>
          <w:b/>
          <w:sz w:val="20"/>
          <w:lang w:eastAsia="zh-CN"/>
        </w:rPr>
        <w:t xml:space="preserve"> in </w:t>
      </w:r>
      <w:r w:rsidR="006F1B11">
        <w:rPr>
          <w:rFonts w:eastAsiaTheme="minorEastAsia" w:hint="eastAsia"/>
          <w:b/>
          <w:sz w:val="20"/>
          <w:lang w:eastAsia="zh-CN"/>
        </w:rPr>
        <w:t>SIC</w:t>
      </w:r>
      <w:r w:rsidR="00BD37F9">
        <w:rPr>
          <w:rFonts w:eastAsiaTheme="minorEastAsia" w:hint="eastAsia"/>
          <w:b/>
          <w:sz w:val="20"/>
          <w:lang w:eastAsia="zh-CN"/>
        </w:rPr>
        <w:t>.</w:t>
      </w:r>
    </w:p>
    <w:p w:rsidR="00421F52" w:rsidRPr="00BD37F9" w:rsidRDefault="00421F52" w:rsidP="0083235C">
      <w:pPr>
        <w:jc w:val="both"/>
        <w:rPr>
          <w:rFonts w:eastAsiaTheme="minorEastAsia"/>
          <w:sz w:val="20"/>
          <w:lang w:eastAsia="zh-CN"/>
        </w:rPr>
      </w:pPr>
      <w:r w:rsidRPr="00295516">
        <w:rPr>
          <w:rFonts w:eastAsiaTheme="minorEastAsia"/>
          <w:b/>
          <w:sz w:val="20"/>
          <w:lang w:eastAsia="zh-CN"/>
        </w:rPr>
        <w:t>Observation</w:t>
      </w:r>
      <w:r w:rsidRPr="00295516">
        <w:rPr>
          <w:rFonts w:eastAsia="Times New Roman"/>
          <w:b/>
          <w:sz w:val="20"/>
        </w:rPr>
        <w:t xml:space="preserve"> </w:t>
      </w:r>
      <w:r w:rsidR="00577B19" w:rsidRPr="00295516">
        <w:rPr>
          <w:rFonts w:eastAsiaTheme="minorEastAsia" w:hint="eastAsia"/>
          <w:b/>
          <w:sz w:val="20"/>
          <w:lang w:eastAsia="zh-CN"/>
        </w:rPr>
        <w:t>3</w:t>
      </w:r>
      <w:r w:rsidRPr="00295516">
        <w:rPr>
          <w:rFonts w:eastAsia="Times New Roman"/>
          <w:b/>
          <w:sz w:val="20"/>
        </w:rPr>
        <w:t>：</w:t>
      </w:r>
      <w:r w:rsidR="00BD37F9">
        <w:rPr>
          <w:rFonts w:eastAsia="Arial Unicode MS" w:hint="eastAsia"/>
          <w:b/>
          <w:sz w:val="20"/>
          <w:lang w:eastAsia="zh-CN"/>
        </w:rPr>
        <w:t xml:space="preserve">Large user overload can be supported by using blind </w:t>
      </w:r>
      <w:r w:rsidR="000B5E6A">
        <w:rPr>
          <w:rFonts w:eastAsia="Arial Unicode MS" w:hint="eastAsia"/>
          <w:b/>
          <w:sz w:val="20"/>
          <w:lang w:eastAsia="zh-CN"/>
        </w:rPr>
        <w:t xml:space="preserve">MUD </w:t>
      </w:r>
      <w:r w:rsidR="00BD37F9">
        <w:rPr>
          <w:rFonts w:eastAsia="Arial Unicode MS" w:hint="eastAsia"/>
          <w:b/>
          <w:sz w:val="20"/>
          <w:lang w:eastAsia="zh-CN"/>
        </w:rPr>
        <w:t xml:space="preserve">for MUSA. </w:t>
      </w:r>
    </w:p>
    <w:p w:rsidR="00C32347" w:rsidRPr="00295516" w:rsidRDefault="00C32347" w:rsidP="00C32347">
      <w:pPr>
        <w:snapToGrid w:val="0"/>
        <w:spacing w:after="0" w:afterAutospacing="0"/>
        <w:jc w:val="both"/>
        <w:rPr>
          <w:color w:val="000000"/>
          <w:lang w:eastAsia="zh-CN"/>
        </w:rPr>
      </w:pPr>
      <w:r w:rsidRPr="00295516">
        <w:rPr>
          <w:rFonts w:eastAsia="Times New Roman"/>
          <w:b/>
          <w:sz w:val="20"/>
        </w:rPr>
        <w:lastRenderedPageBreak/>
        <w:t xml:space="preserve">Proposal </w:t>
      </w:r>
      <w:r w:rsidR="00CB7454">
        <w:rPr>
          <w:rFonts w:eastAsiaTheme="minorEastAsia" w:hint="eastAsia"/>
          <w:b/>
          <w:sz w:val="20"/>
          <w:lang w:eastAsia="zh-CN"/>
        </w:rPr>
        <w:t>1</w:t>
      </w:r>
      <w:r w:rsidRPr="00295516">
        <w:rPr>
          <w:rFonts w:eastAsia="Times New Roman"/>
          <w:b/>
          <w:sz w:val="20"/>
        </w:rPr>
        <w:t>:</w:t>
      </w:r>
      <w:r>
        <w:rPr>
          <w:rFonts w:eastAsiaTheme="minorEastAsia" w:hint="eastAsia"/>
          <w:b/>
          <w:sz w:val="20"/>
          <w:lang w:eastAsia="zh-CN"/>
        </w:rPr>
        <w:t xml:space="preserve"> </w:t>
      </w:r>
      <w:r w:rsidRPr="00C32347">
        <w:rPr>
          <w:rFonts w:eastAsiaTheme="minorEastAsia"/>
          <w:b/>
          <w:sz w:val="20"/>
          <w:lang w:eastAsia="zh-CN"/>
        </w:rPr>
        <w:t>MUSA</w:t>
      </w:r>
      <w:r w:rsidR="00D60B56" w:rsidRPr="00D60B56">
        <w:rPr>
          <w:rFonts w:eastAsiaTheme="minorEastAsia" w:hint="eastAsia"/>
          <w:b/>
          <w:sz w:val="20"/>
          <w:lang w:eastAsia="zh-CN"/>
        </w:rPr>
        <w:t xml:space="preserve"> </w:t>
      </w:r>
      <w:r w:rsidR="00D60B56">
        <w:rPr>
          <w:rFonts w:eastAsiaTheme="minorEastAsia" w:hint="eastAsia"/>
          <w:b/>
          <w:sz w:val="20"/>
          <w:lang w:eastAsia="zh-CN"/>
        </w:rPr>
        <w:t xml:space="preserve">with blind </w:t>
      </w:r>
      <w:r w:rsidR="00672731">
        <w:rPr>
          <w:rFonts w:eastAsiaTheme="minorEastAsia" w:hint="eastAsia"/>
          <w:b/>
          <w:sz w:val="20"/>
          <w:lang w:eastAsia="zh-CN"/>
        </w:rPr>
        <w:t>MUD employed</w:t>
      </w:r>
      <w:r w:rsidR="00672731" w:rsidRPr="00C32347">
        <w:rPr>
          <w:rFonts w:eastAsiaTheme="minorEastAsia"/>
          <w:b/>
          <w:sz w:val="20"/>
          <w:lang w:eastAsia="zh-CN"/>
        </w:rPr>
        <w:t xml:space="preserve"> </w:t>
      </w:r>
      <w:r w:rsidRPr="00C32347">
        <w:rPr>
          <w:rFonts w:eastAsiaTheme="minorEastAsia"/>
          <w:b/>
          <w:sz w:val="20"/>
          <w:lang w:eastAsia="zh-CN"/>
        </w:rPr>
        <w:t xml:space="preserve">can be </w:t>
      </w:r>
      <w:r w:rsidR="00C52856">
        <w:rPr>
          <w:rFonts w:eastAsiaTheme="minorEastAsia" w:hint="eastAsia"/>
          <w:b/>
          <w:sz w:val="20"/>
          <w:lang w:eastAsia="zh-CN"/>
        </w:rPr>
        <w:t>applied</w:t>
      </w:r>
      <w:r w:rsidRPr="00C32347">
        <w:rPr>
          <w:rFonts w:eastAsiaTheme="minorEastAsia"/>
          <w:b/>
          <w:sz w:val="20"/>
          <w:lang w:eastAsia="zh-CN"/>
        </w:rPr>
        <w:t xml:space="preserve"> </w:t>
      </w:r>
      <w:r>
        <w:rPr>
          <w:rFonts w:eastAsiaTheme="minorEastAsia" w:hint="eastAsia"/>
          <w:b/>
          <w:sz w:val="20"/>
          <w:lang w:eastAsia="zh-CN"/>
        </w:rPr>
        <w:t>for</w:t>
      </w:r>
      <w:r w:rsidRPr="00C32347">
        <w:rPr>
          <w:rFonts w:eastAsiaTheme="minorEastAsia"/>
          <w:b/>
          <w:sz w:val="20"/>
          <w:lang w:eastAsia="zh-CN"/>
        </w:rPr>
        <w:t xml:space="preserve"> mMTC scenario</w:t>
      </w:r>
      <w:r w:rsidR="0090190B">
        <w:rPr>
          <w:rFonts w:eastAsiaTheme="minorEastAsia" w:hint="eastAsia"/>
          <w:b/>
          <w:sz w:val="20"/>
          <w:lang w:eastAsia="zh-CN"/>
        </w:rPr>
        <w:t xml:space="preserve"> to support massive user connection</w:t>
      </w:r>
      <w:r w:rsidR="001F6AA2">
        <w:rPr>
          <w:rFonts w:eastAsiaTheme="minorEastAsia" w:hint="eastAsia"/>
          <w:b/>
          <w:sz w:val="20"/>
          <w:lang w:eastAsia="zh-CN"/>
        </w:rPr>
        <w:t xml:space="preserve"> and reduce the </w:t>
      </w:r>
      <w:r w:rsidR="001F6AA2">
        <w:rPr>
          <w:rFonts w:eastAsiaTheme="minorEastAsia"/>
          <w:b/>
          <w:sz w:val="20"/>
          <w:lang w:eastAsia="zh-CN"/>
        </w:rPr>
        <w:t>signalling</w:t>
      </w:r>
      <w:r w:rsidR="001F6AA2">
        <w:rPr>
          <w:rFonts w:eastAsiaTheme="minorEastAsia" w:hint="eastAsia"/>
          <w:b/>
          <w:sz w:val="20"/>
          <w:lang w:eastAsia="zh-CN"/>
        </w:rPr>
        <w:t xml:space="preserve"> overhead</w:t>
      </w:r>
      <w:r w:rsidR="00615FD9">
        <w:rPr>
          <w:rFonts w:eastAsiaTheme="minorEastAsia" w:hint="eastAsia"/>
          <w:b/>
          <w:sz w:val="20"/>
          <w:lang w:eastAsia="zh-CN"/>
        </w:rPr>
        <w:t xml:space="preserve"> and </w:t>
      </w:r>
      <w:r w:rsidR="00FD6A1A">
        <w:rPr>
          <w:rFonts w:eastAsia="Arial Unicode MS" w:hint="eastAsia"/>
          <w:b/>
          <w:sz w:val="20"/>
          <w:lang w:eastAsia="zh-CN"/>
        </w:rPr>
        <w:t>UT</w:t>
      </w:r>
      <w:r w:rsidR="00FD6A1A">
        <w:rPr>
          <w:rFonts w:eastAsiaTheme="minorEastAsia" w:hint="eastAsia"/>
          <w:b/>
          <w:sz w:val="20"/>
          <w:lang w:eastAsia="zh-CN"/>
        </w:rPr>
        <w:t xml:space="preserve"> </w:t>
      </w:r>
      <w:r w:rsidR="00615FD9">
        <w:rPr>
          <w:rFonts w:eastAsiaTheme="minorEastAsia" w:hint="eastAsia"/>
          <w:b/>
          <w:sz w:val="20"/>
          <w:lang w:eastAsia="zh-CN"/>
        </w:rPr>
        <w:t>power consumption</w:t>
      </w:r>
      <w:r>
        <w:rPr>
          <w:rFonts w:eastAsiaTheme="minorEastAsia" w:hint="eastAsia"/>
          <w:b/>
          <w:sz w:val="20"/>
          <w:lang w:eastAsia="zh-CN"/>
        </w:rPr>
        <w:t>.</w:t>
      </w:r>
    </w:p>
    <w:p w:rsidR="00295516" w:rsidRPr="00C32347" w:rsidRDefault="00D60B56" w:rsidP="00290E22">
      <w:pPr>
        <w:jc w:val="both"/>
        <w:rPr>
          <w:rFonts w:eastAsiaTheme="minorEastAsia"/>
          <w:b/>
          <w:sz w:val="20"/>
          <w:lang w:eastAsia="zh-CN"/>
        </w:rPr>
      </w:pPr>
      <w:r>
        <w:rPr>
          <w:rFonts w:eastAsiaTheme="minorEastAsia" w:hint="eastAsia"/>
          <w:b/>
          <w:sz w:val="20"/>
          <w:lang w:eastAsia="zh-CN"/>
        </w:rPr>
        <w:t xml:space="preserve"> </w:t>
      </w:r>
    </w:p>
    <w:p w:rsidR="000C3C1F" w:rsidRDefault="006A1E61" w:rsidP="00D84973">
      <w:pPr>
        <w:pStyle w:val="Heading1"/>
        <w:numPr>
          <w:ilvl w:val="0"/>
          <w:numId w:val="0"/>
        </w:numPr>
        <w:tabs>
          <w:tab w:val="clear" w:pos="0"/>
        </w:tabs>
        <w:snapToGrid w:val="0"/>
        <w:spacing w:afterLines="50" w:afterAutospacing="0"/>
        <w:jc w:val="both"/>
        <w:rPr>
          <w:rFonts w:cs="Arial"/>
          <w:b/>
          <w:lang w:val="en-US"/>
        </w:rPr>
      </w:pPr>
      <w:r w:rsidRPr="006A1E61">
        <w:rPr>
          <w:rFonts w:cs="Arial"/>
          <w:b/>
          <w:lang w:val="en-US"/>
        </w:rPr>
        <w:t>References</w:t>
      </w:r>
    </w:p>
    <w:p w:rsidR="00C32347" w:rsidRDefault="003B0F99"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295516">
        <w:rPr>
          <w:noProof/>
          <w:szCs w:val="20"/>
        </w:rPr>
        <w:t>3GPP RP-1</w:t>
      </w:r>
      <w:r w:rsidRPr="00295516">
        <w:rPr>
          <w:rFonts w:eastAsia="MS Mincho"/>
          <w:noProof/>
          <w:szCs w:val="20"/>
        </w:rPr>
        <w:t>60351</w:t>
      </w:r>
      <w:r w:rsidRPr="00295516">
        <w:rPr>
          <w:rFonts w:eastAsiaTheme="minorEastAsia"/>
          <w:noProof/>
          <w:szCs w:val="20"/>
          <w:lang w:eastAsia="zh-CN"/>
        </w:rPr>
        <w:t>,</w:t>
      </w:r>
      <w:r w:rsidRPr="00295516">
        <w:rPr>
          <w:rFonts w:eastAsia="Batang"/>
          <w:szCs w:val="20"/>
          <w:lang w:eastAsia="zh-CN"/>
        </w:rPr>
        <w:t xml:space="preserve"> New </w:t>
      </w:r>
      <w:r w:rsidRPr="00295516">
        <w:rPr>
          <w:rFonts w:eastAsia="Batang"/>
          <w:szCs w:val="20"/>
          <w:lang w:eastAsia="ko-KR"/>
        </w:rPr>
        <w:t>SID Proposal</w:t>
      </w:r>
      <w:r w:rsidRPr="00295516">
        <w:rPr>
          <w:rFonts w:eastAsia="Batang"/>
          <w:szCs w:val="20"/>
          <w:lang w:eastAsia="zh-CN"/>
        </w:rPr>
        <w:t>: Study on</w:t>
      </w:r>
      <w:r w:rsidRPr="00295516">
        <w:rPr>
          <w:rFonts w:eastAsiaTheme="minorEastAsia"/>
          <w:szCs w:val="20"/>
          <w:lang w:eastAsia="zh-CN"/>
        </w:rPr>
        <w:t xml:space="preserve"> </w:t>
      </w:r>
      <w:r w:rsidRPr="00295516">
        <w:rPr>
          <w:rFonts w:eastAsia="Batang"/>
          <w:szCs w:val="20"/>
          <w:lang w:eastAsia="zh-CN"/>
        </w:rPr>
        <w:t>New Radio Access Technology</w:t>
      </w:r>
      <w:r w:rsidRPr="00295516">
        <w:rPr>
          <w:rFonts w:eastAsiaTheme="minorEastAsia"/>
          <w:szCs w:val="20"/>
          <w:lang w:eastAsia="zh-CN"/>
        </w:rPr>
        <w:t xml:space="preserve">, </w:t>
      </w:r>
      <w:r w:rsidRPr="00295516">
        <w:rPr>
          <w:rFonts w:eastAsia="Malgun Gothic"/>
          <w:szCs w:val="20"/>
          <w:lang w:eastAsia="ko-KR"/>
        </w:rPr>
        <w:t>NTT DOCOMO</w:t>
      </w:r>
      <w:r w:rsidRPr="00295516">
        <w:rPr>
          <w:rFonts w:eastAsiaTheme="minorEastAsia"/>
          <w:szCs w:val="20"/>
          <w:lang w:eastAsia="zh-CN"/>
        </w:rPr>
        <w:t xml:space="preserve">, </w:t>
      </w:r>
      <w:r w:rsidR="003A20D4" w:rsidRPr="00295516">
        <w:rPr>
          <w:noProof/>
          <w:szCs w:val="20"/>
        </w:rPr>
        <w:t>RAN #71.</w:t>
      </w:r>
    </w:p>
    <w:p w:rsidR="00F07E7C" w:rsidRDefault="00F07E7C"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3GPP, RP-</w:t>
      </w:r>
      <w:r w:rsidRPr="00C32347">
        <w:rPr>
          <w:rFonts w:eastAsiaTheme="minorEastAsia" w:hint="eastAsia"/>
          <w:szCs w:val="20"/>
          <w:lang w:val="sv-SE" w:eastAsia="zh-CN"/>
        </w:rPr>
        <w:t>160279</w:t>
      </w:r>
      <w:r w:rsidRPr="00C32347">
        <w:rPr>
          <w:rFonts w:eastAsiaTheme="minorEastAsia"/>
          <w:szCs w:val="20"/>
          <w:lang w:val="sv-SE" w:eastAsia="zh-CN"/>
        </w:rPr>
        <w:t xml:space="preserve">, </w:t>
      </w:r>
      <w:r w:rsidRPr="00C32347">
        <w:rPr>
          <w:rFonts w:eastAsia="MS Mincho"/>
          <w:szCs w:val="20"/>
          <w:lang w:val="sv-SE"/>
        </w:rPr>
        <w:t>Motivation of Uplink Non-orthogonal Transmission for Massive MTC, ZTE</w:t>
      </w:r>
      <w:r w:rsidRPr="00C32347">
        <w:rPr>
          <w:rFonts w:eastAsiaTheme="minorEastAsia" w:hint="eastAsia"/>
          <w:szCs w:val="20"/>
          <w:lang w:val="sv-SE" w:eastAsia="zh-CN"/>
        </w:rPr>
        <w:t>,</w:t>
      </w:r>
      <w:r w:rsidRPr="00C32347">
        <w:rPr>
          <w:rFonts w:eastAsiaTheme="minorEastAsia"/>
          <w:szCs w:val="20"/>
          <w:lang w:eastAsia="zh-CN"/>
        </w:rPr>
        <w:t xml:space="preserve"> </w:t>
      </w:r>
      <w:r w:rsidRPr="00C32347">
        <w:rPr>
          <w:noProof/>
          <w:szCs w:val="20"/>
        </w:rPr>
        <w:t>RAN #71.</w:t>
      </w:r>
    </w:p>
    <w:p w:rsidR="00EF6D3B" w:rsidRDefault="0013525D"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EF6D3B" w:rsidRPr="00EF6D3B">
        <w:rPr>
          <w:rFonts w:eastAsiaTheme="minorEastAsia"/>
          <w:noProof/>
          <w:szCs w:val="20"/>
          <w:lang w:eastAsia="zh-CN"/>
        </w:rPr>
        <w:t>R1-163111</w:t>
      </w:r>
      <w:r w:rsidR="00BF4A20">
        <w:rPr>
          <w:rFonts w:eastAsiaTheme="minorEastAsia"/>
          <w:noProof/>
          <w:szCs w:val="20"/>
          <w:lang w:eastAsia="zh-CN"/>
        </w:rPr>
        <w:t>,</w:t>
      </w:r>
      <w:r w:rsidR="00EF6D3B" w:rsidRPr="00EF6D3B">
        <w:rPr>
          <w:rFonts w:eastAsiaTheme="minorEastAsia"/>
          <w:noProof/>
          <w:szCs w:val="20"/>
          <w:lang w:eastAsia="zh-CN"/>
        </w:rPr>
        <w:t xml:space="preserve"> Initial views and evaluation results on non-orthogonal multiple access for NR uplink, NTTDOCOMO.</w:t>
      </w:r>
    </w:p>
    <w:p w:rsidR="009B0A14" w:rsidRDefault="0013525D"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9B0A14" w:rsidRPr="009B0A14">
        <w:rPr>
          <w:rFonts w:eastAsiaTheme="minorEastAsia"/>
          <w:noProof/>
          <w:szCs w:val="20"/>
          <w:lang w:eastAsia="zh-CN"/>
        </w:rPr>
        <w:t>R1-162202  Candidate NR Multiple Access Schemes, Qualcomm.</w:t>
      </w:r>
    </w:p>
    <w:p w:rsidR="00460F37" w:rsidRPr="00C32347" w:rsidRDefault="0013525D"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460F37" w:rsidRPr="00460F37">
        <w:rPr>
          <w:rFonts w:eastAsiaTheme="minorEastAsia"/>
          <w:noProof/>
          <w:szCs w:val="20"/>
          <w:lang w:eastAsia="zh-CN"/>
        </w:rPr>
        <w:t>R1-164268, Grant-based and grant-free multiple access for mMTC, ZTE</w:t>
      </w:r>
    </w:p>
    <w:p w:rsidR="00EF6D3B" w:rsidRPr="004A0EDA" w:rsidRDefault="00EF6D3B" w:rsidP="0083235C">
      <w:pPr>
        <w:numPr>
          <w:ilvl w:val="0"/>
          <w:numId w:val="12"/>
        </w:numPr>
        <w:adjustRightInd w:val="0"/>
        <w:snapToGrid w:val="0"/>
        <w:spacing w:after="0" w:afterAutospacing="0" w:line="320" w:lineRule="exact"/>
        <w:jc w:val="both"/>
        <w:rPr>
          <w:iCs/>
          <w:sz w:val="20"/>
          <w:lang w:eastAsia="zh-CN"/>
        </w:rPr>
      </w:pPr>
      <w:bookmarkStart w:id="21" w:name="_Ref446920222"/>
      <w:r>
        <w:rPr>
          <w:rFonts w:eastAsiaTheme="minorEastAsia" w:hint="eastAsia"/>
          <w:iCs/>
          <w:sz w:val="20"/>
          <w:lang w:eastAsia="zh-CN"/>
        </w:rPr>
        <w:t xml:space="preserve">3GPP, </w:t>
      </w:r>
      <w:r w:rsidRPr="00EF6D3B">
        <w:rPr>
          <w:iCs/>
          <w:sz w:val="20"/>
          <w:lang w:eastAsia="zh-CN"/>
        </w:rPr>
        <w:t>R1-162226</w:t>
      </w:r>
      <w:r>
        <w:rPr>
          <w:rFonts w:eastAsiaTheme="minorEastAsia" w:hint="eastAsia"/>
          <w:iCs/>
          <w:sz w:val="20"/>
          <w:lang w:eastAsia="zh-CN"/>
        </w:rPr>
        <w:t xml:space="preserve">, </w:t>
      </w:r>
      <w:r w:rsidRPr="00EF6D3B">
        <w:rPr>
          <w:iCs/>
          <w:sz w:val="20"/>
          <w:lang w:eastAsia="zh-CN"/>
        </w:rPr>
        <w:t>Discussion on multiple access for new radio interface, ZTE</w:t>
      </w:r>
      <w:r>
        <w:rPr>
          <w:rFonts w:eastAsiaTheme="minorEastAsia" w:hint="eastAsia"/>
          <w:iCs/>
          <w:sz w:val="20"/>
          <w:lang w:eastAsia="zh-CN"/>
        </w:rPr>
        <w:t>.</w:t>
      </w:r>
    </w:p>
    <w:p w:rsidR="004A0EDA" w:rsidRPr="004A0EDA" w:rsidRDefault="004A0EDA" w:rsidP="0083235C">
      <w:pPr>
        <w:numPr>
          <w:ilvl w:val="0"/>
          <w:numId w:val="12"/>
        </w:numPr>
        <w:adjustRightInd w:val="0"/>
        <w:snapToGrid w:val="0"/>
        <w:spacing w:after="0" w:afterAutospacing="0" w:line="320" w:lineRule="exact"/>
        <w:jc w:val="both"/>
        <w:rPr>
          <w:iCs/>
          <w:sz w:val="20"/>
          <w:lang w:eastAsia="zh-CN"/>
        </w:rPr>
      </w:pPr>
      <w:r w:rsidRPr="004A0EDA">
        <w:rPr>
          <w:sz w:val="20"/>
          <w:lang w:eastAsia="zh-CN"/>
        </w:rPr>
        <w:t>Zhifeng Yuan, Guanghui Yu, Weimin Li,</w:t>
      </w:r>
      <w:r w:rsidRPr="004A0EDA">
        <w:rPr>
          <w:rFonts w:eastAsiaTheme="minorEastAsia" w:hint="eastAsia"/>
          <w:sz w:val="20"/>
          <w:lang w:eastAsia="zh-CN"/>
        </w:rPr>
        <w:t xml:space="preserve"> </w:t>
      </w:r>
      <w:r w:rsidRPr="004A0EDA">
        <w:rPr>
          <w:sz w:val="20"/>
          <w:lang w:eastAsia="zh-CN"/>
        </w:rPr>
        <w:t>Yifei Yuan,</w:t>
      </w:r>
      <w:r w:rsidRPr="004A0EDA">
        <w:rPr>
          <w:rFonts w:eastAsiaTheme="minorEastAsia" w:hint="eastAsia"/>
          <w:sz w:val="20"/>
          <w:lang w:eastAsia="zh-CN"/>
        </w:rPr>
        <w:t xml:space="preserve"> </w:t>
      </w:r>
      <w:r w:rsidRPr="004A0EDA">
        <w:rPr>
          <w:sz w:val="20"/>
          <w:lang w:eastAsia="zh-CN"/>
        </w:rPr>
        <w:t>Xinhui Wang</w:t>
      </w:r>
      <w:r w:rsidRPr="004A0EDA">
        <w:rPr>
          <w:rFonts w:eastAsiaTheme="minorEastAsia" w:hint="eastAsia"/>
          <w:sz w:val="20"/>
          <w:lang w:eastAsia="zh-CN"/>
        </w:rPr>
        <w:t xml:space="preserve">, </w:t>
      </w:r>
      <w:r w:rsidRPr="004A0EDA">
        <w:rPr>
          <w:rFonts w:eastAsiaTheme="minorEastAsia"/>
          <w:sz w:val="20"/>
          <w:lang w:val="en-US" w:eastAsia="zh-CN"/>
        </w:rPr>
        <w:t>Multi-User Shared Access for</w:t>
      </w:r>
      <w:r w:rsidRPr="004A0EDA">
        <w:rPr>
          <w:rFonts w:eastAsiaTheme="minorEastAsia" w:hint="eastAsia"/>
          <w:sz w:val="20"/>
          <w:lang w:val="en-US" w:eastAsia="zh-CN"/>
        </w:rPr>
        <w:t xml:space="preserve"> </w:t>
      </w:r>
      <w:r w:rsidRPr="004A0EDA">
        <w:rPr>
          <w:rFonts w:eastAsiaTheme="minorEastAsia"/>
          <w:sz w:val="20"/>
          <w:lang w:val="en-US" w:eastAsia="zh-CN"/>
        </w:rPr>
        <w:t>Internet of Things</w:t>
      </w:r>
      <w:r w:rsidRPr="004A0EDA">
        <w:rPr>
          <w:rFonts w:eastAsiaTheme="minorEastAsia" w:hint="eastAsia"/>
          <w:sz w:val="20"/>
          <w:lang w:val="en-US" w:eastAsia="zh-CN"/>
        </w:rPr>
        <w:t>,  a</w:t>
      </w:r>
      <w:r w:rsidRPr="004A0EDA">
        <w:rPr>
          <w:rFonts w:eastAsiaTheme="minorEastAsia"/>
          <w:sz w:val="20"/>
          <w:lang w:val="en-US" w:eastAsia="zh-CN"/>
        </w:rPr>
        <w:t xml:space="preserve">ccepted by </w:t>
      </w:r>
      <w:r w:rsidRPr="002C22C2">
        <w:rPr>
          <w:rFonts w:eastAsiaTheme="minorEastAsia"/>
          <w:i/>
          <w:sz w:val="20"/>
          <w:lang w:val="en-US" w:eastAsia="zh-CN"/>
        </w:rPr>
        <w:t>IEEE VTC2016-Spring Conference</w:t>
      </w:r>
      <w:r w:rsidRPr="004A0EDA">
        <w:rPr>
          <w:rFonts w:eastAsiaTheme="minorEastAsia" w:hint="eastAsia"/>
          <w:sz w:val="20"/>
          <w:lang w:val="en-US" w:eastAsia="zh-CN"/>
        </w:rPr>
        <w:t>.</w:t>
      </w:r>
    </w:p>
    <w:p w:rsidR="00C32347" w:rsidRPr="00C32347" w:rsidRDefault="00F07E7C" w:rsidP="0083235C">
      <w:pPr>
        <w:numPr>
          <w:ilvl w:val="0"/>
          <w:numId w:val="12"/>
        </w:numPr>
        <w:adjustRightInd w:val="0"/>
        <w:snapToGrid w:val="0"/>
        <w:spacing w:after="0" w:afterAutospacing="0" w:line="320" w:lineRule="exact"/>
        <w:jc w:val="both"/>
        <w:rPr>
          <w:iCs/>
          <w:sz w:val="20"/>
          <w:lang w:eastAsia="zh-CN"/>
        </w:rPr>
      </w:pPr>
      <w:r w:rsidRPr="00295516">
        <w:rPr>
          <w:rFonts w:hint="eastAsia"/>
          <w:iCs/>
          <w:sz w:val="20"/>
          <w:lang w:eastAsia="zh-CN"/>
        </w:rPr>
        <w:t>3G</w:t>
      </w:r>
      <w:r w:rsidRPr="00295516">
        <w:rPr>
          <w:rFonts w:eastAsiaTheme="minorEastAsia" w:hint="eastAsia"/>
          <w:iCs/>
          <w:sz w:val="20"/>
          <w:lang w:eastAsia="zh-CN"/>
        </w:rPr>
        <w:t>PP</w:t>
      </w:r>
      <w:r w:rsidRPr="00295516">
        <w:rPr>
          <w:rFonts w:hint="eastAsia"/>
          <w:iCs/>
          <w:sz w:val="20"/>
          <w:lang w:eastAsia="zh-CN"/>
        </w:rPr>
        <w:t xml:space="preserve"> TR </w:t>
      </w:r>
      <w:r w:rsidRPr="00295516">
        <w:rPr>
          <w:iCs/>
          <w:sz w:val="20"/>
          <w:lang w:eastAsia="zh-CN"/>
        </w:rPr>
        <w:t>38.913 V0.3.0</w:t>
      </w:r>
      <w:r w:rsidRPr="00295516">
        <w:rPr>
          <w:rFonts w:hint="eastAsia"/>
          <w:iCs/>
          <w:sz w:val="20"/>
          <w:lang w:eastAsia="zh-CN"/>
        </w:rPr>
        <w:t xml:space="preserve">, </w:t>
      </w:r>
      <w:r w:rsidRPr="00295516">
        <w:rPr>
          <w:iCs/>
          <w:sz w:val="20"/>
          <w:lang w:eastAsia="zh-CN"/>
        </w:rPr>
        <w:t>“Study on Scenarios and Requirements for Next Generation Access Technologies</w:t>
      </w:r>
      <w:r w:rsidRPr="00295516">
        <w:rPr>
          <w:rFonts w:hint="eastAsia"/>
          <w:iCs/>
          <w:sz w:val="20"/>
          <w:lang w:eastAsia="zh-CN"/>
        </w:rPr>
        <w:t xml:space="preserve"> (Release 14)</w:t>
      </w:r>
      <w:r w:rsidRPr="00295516">
        <w:rPr>
          <w:iCs/>
          <w:sz w:val="20"/>
          <w:lang w:eastAsia="zh-CN"/>
        </w:rPr>
        <w:t>”</w:t>
      </w:r>
      <w:r w:rsidRPr="00295516">
        <w:rPr>
          <w:rFonts w:hint="eastAsia"/>
          <w:iCs/>
          <w:sz w:val="20"/>
          <w:lang w:eastAsia="zh-CN"/>
        </w:rPr>
        <w:t>, 2016-03.</w:t>
      </w:r>
      <w:bookmarkEnd w:id="21"/>
    </w:p>
    <w:p w:rsidR="009B0A14" w:rsidRPr="00C32347" w:rsidRDefault="001D59B0" w:rsidP="009B0A14">
      <w:pPr>
        <w:numPr>
          <w:ilvl w:val="0"/>
          <w:numId w:val="12"/>
        </w:numPr>
        <w:adjustRightInd w:val="0"/>
        <w:snapToGrid w:val="0"/>
        <w:spacing w:after="0" w:afterAutospacing="0" w:line="320" w:lineRule="exact"/>
        <w:jc w:val="both"/>
        <w:rPr>
          <w:iCs/>
          <w:sz w:val="20"/>
          <w:lang w:eastAsia="zh-CN"/>
        </w:rPr>
      </w:pPr>
      <w:r w:rsidRPr="00C32347">
        <w:rPr>
          <w:rFonts w:eastAsiaTheme="minorEastAsia" w:hint="eastAsia"/>
          <w:iCs/>
          <w:sz w:val="20"/>
          <w:lang w:eastAsia="zh-CN"/>
        </w:rPr>
        <w:t xml:space="preserve">3GPP, R1-162224, </w:t>
      </w:r>
      <w:r w:rsidRPr="00C32347">
        <w:rPr>
          <w:sz w:val="20"/>
          <w:lang w:val="en-US" w:eastAsia="zh-CN"/>
        </w:rPr>
        <w:t>Evaluation Assumptions for NR in RAN1</w:t>
      </w:r>
      <w:r w:rsidRPr="00C32347">
        <w:rPr>
          <w:rFonts w:hint="eastAsia"/>
          <w:sz w:val="20"/>
          <w:lang w:val="en-US" w:eastAsia="zh-CN"/>
        </w:rPr>
        <w:t>, ZTE.</w:t>
      </w:r>
    </w:p>
    <w:p w:rsidR="00C32347" w:rsidRPr="008E205A" w:rsidRDefault="008E205A" w:rsidP="0083235C">
      <w:pPr>
        <w:numPr>
          <w:ilvl w:val="0"/>
          <w:numId w:val="12"/>
        </w:numPr>
        <w:adjustRightInd w:val="0"/>
        <w:snapToGrid w:val="0"/>
        <w:spacing w:after="0" w:afterAutospacing="0" w:line="320" w:lineRule="exact"/>
        <w:jc w:val="both"/>
        <w:rPr>
          <w:iCs/>
          <w:sz w:val="20"/>
          <w:lang w:eastAsia="zh-CN"/>
        </w:rPr>
      </w:pPr>
      <w:r w:rsidRPr="008E205A">
        <w:rPr>
          <w:sz w:val="20"/>
        </w:rPr>
        <w:t xml:space="preserve">M. Taherzadeh, H. Nikopour, A. Bayesteh, </w:t>
      </w:r>
      <w:r w:rsidR="00F07E7C" w:rsidRPr="008E205A">
        <w:rPr>
          <w:sz w:val="20"/>
        </w:rPr>
        <w:t>SCMA codebook design,</w:t>
      </w:r>
      <w:r w:rsidR="00F07E7C" w:rsidRPr="008E205A">
        <w:rPr>
          <w:rFonts w:eastAsiaTheme="minorEastAsia" w:hint="eastAsia"/>
          <w:sz w:val="20"/>
          <w:lang w:eastAsia="zh-CN"/>
        </w:rPr>
        <w:t xml:space="preserve"> </w:t>
      </w:r>
      <w:r w:rsidR="00F07E7C" w:rsidRPr="008E205A">
        <w:rPr>
          <w:sz w:val="20"/>
        </w:rPr>
        <w:t xml:space="preserve">in </w:t>
      </w:r>
      <w:r w:rsidR="00F07E7C" w:rsidRPr="002C22C2">
        <w:rPr>
          <w:i/>
          <w:sz w:val="20"/>
        </w:rPr>
        <w:t>Proc. IEEE VTC Fall 2014</w:t>
      </w:r>
      <w:r w:rsidR="00F07E7C" w:rsidRPr="008E205A">
        <w:rPr>
          <w:sz w:val="20"/>
        </w:rPr>
        <w:t>, Sep.</w:t>
      </w:r>
      <w:r w:rsidR="00F07E7C" w:rsidRPr="008E205A">
        <w:rPr>
          <w:rFonts w:hint="eastAsia"/>
          <w:sz w:val="20"/>
        </w:rPr>
        <w:t xml:space="preserve"> </w:t>
      </w:r>
      <w:r w:rsidR="00F07E7C" w:rsidRPr="008E205A">
        <w:rPr>
          <w:sz w:val="20"/>
        </w:rPr>
        <w:t>2014, pp. 1–5.</w:t>
      </w:r>
    </w:p>
    <w:p w:rsidR="00C32347" w:rsidRPr="008E205A" w:rsidRDefault="00393AE0" w:rsidP="0083235C">
      <w:pPr>
        <w:numPr>
          <w:ilvl w:val="0"/>
          <w:numId w:val="12"/>
        </w:numPr>
        <w:adjustRightInd w:val="0"/>
        <w:snapToGrid w:val="0"/>
        <w:spacing w:after="0" w:afterAutospacing="0" w:line="320" w:lineRule="exact"/>
        <w:jc w:val="both"/>
        <w:rPr>
          <w:iCs/>
          <w:sz w:val="20"/>
          <w:lang w:eastAsia="zh-CN"/>
        </w:rPr>
      </w:pPr>
      <w:r w:rsidRPr="008E205A">
        <w:rPr>
          <w:sz w:val="20"/>
        </w:rPr>
        <w:t xml:space="preserve">5G White Paper V2.0, Part D - Alternative Multiple access v1, FuTURE MOBILE COMMUNICATION FORUM, </w:t>
      </w:r>
      <w:r w:rsidR="00C32347" w:rsidRPr="008E205A">
        <w:rPr>
          <w:sz w:val="20"/>
        </w:rPr>
        <w:t>http://www.future-forum.org/2009cn/</w:t>
      </w:r>
      <w:r w:rsidR="00C32347" w:rsidRPr="008E205A">
        <w:rPr>
          <w:rFonts w:eastAsiaTheme="minorEastAsia" w:hint="eastAsia"/>
          <w:sz w:val="20"/>
          <w:lang w:eastAsia="zh-CN"/>
        </w:rPr>
        <w:t>.</w:t>
      </w:r>
    </w:p>
    <w:p w:rsidR="00F07E7C" w:rsidRPr="008B0441" w:rsidRDefault="008E205A" w:rsidP="0083235C">
      <w:pPr>
        <w:widowControl w:val="0"/>
        <w:numPr>
          <w:ilvl w:val="0"/>
          <w:numId w:val="12"/>
        </w:numPr>
        <w:snapToGrid w:val="0"/>
        <w:spacing w:after="0" w:afterAutospacing="0" w:line="320" w:lineRule="exact"/>
        <w:ind w:left="418" w:hanging="418"/>
        <w:jc w:val="both"/>
        <w:rPr>
          <w:rFonts w:eastAsia="MS Gothic"/>
          <w:sz w:val="20"/>
          <w:lang w:val="en-US"/>
        </w:rPr>
      </w:pPr>
      <w:bookmarkStart w:id="22" w:name="OLE_LINK53"/>
      <w:bookmarkStart w:id="23" w:name="OLE_LINK58"/>
      <w:bookmarkStart w:id="24" w:name="OLE_LINK59"/>
      <w:r>
        <w:rPr>
          <w:rFonts w:eastAsia="MS Mincho"/>
          <w:sz w:val="20"/>
        </w:rPr>
        <w:t xml:space="preserve">H. Nikopour and H. Baligh, </w:t>
      </w:r>
      <w:r w:rsidR="00F07E7C" w:rsidRPr="008E205A">
        <w:rPr>
          <w:rFonts w:eastAsia="MS Mincho"/>
          <w:sz w:val="20"/>
        </w:rPr>
        <w:t xml:space="preserve">Sparse code multiple access, in </w:t>
      </w:r>
      <w:r w:rsidR="00F07E7C" w:rsidRPr="002C22C2">
        <w:rPr>
          <w:rFonts w:eastAsia="MS Mincho"/>
          <w:i/>
          <w:sz w:val="20"/>
        </w:rPr>
        <w:t>Proc. IEEE PIMRC 2013</w:t>
      </w:r>
      <w:r w:rsidR="00F07E7C" w:rsidRPr="008E205A">
        <w:rPr>
          <w:rFonts w:eastAsia="MS Mincho"/>
          <w:sz w:val="20"/>
        </w:rPr>
        <w:t>, Sep. 2013, pp. 332–336.</w:t>
      </w:r>
      <w:bookmarkEnd w:id="22"/>
      <w:bookmarkEnd w:id="23"/>
      <w:bookmarkEnd w:id="24"/>
    </w:p>
    <w:p w:rsidR="008B0441" w:rsidRPr="00AC0151" w:rsidRDefault="0013525D" w:rsidP="008B0441">
      <w:pPr>
        <w:widowControl w:val="0"/>
        <w:numPr>
          <w:ilvl w:val="0"/>
          <w:numId w:val="12"/>
        </w:numPr>
        <w:snapToGrid w:val="0"/>
        <w:spacing w:after="0" w:afterAutospacing="0" w:line="320" w:lineRule="exact"/>
        <w:ind w:left="418" w:hanging="418"/>
        <w:jc w:val="both"/>
        <w:rPr>
          <w:rFonts w:eastAsia="MS Gothic"/>
          <w:sz w:val="20"/>
          <w:lang w:val="en-US"/>
        </w:rPr>
      </w:pPr>
      <w:r w:rsidRPr="00C32347">
        <w:rPr>
          <w:rFonts w:eastAsia="MS Mincho"/>
          <w:lang w:val="sv-SE"/>
        </w:rPr>
        <w:t xml:space="preserve">3GPP, </w:t>
      </w:r>
      <w:r w:rsidR="008B0441" w:rsidRPr="002E4496">
        <w:rPr>
          <w:rFonts w:eastAsia="MS Gothic"/>
          <w:sz w:val="20"/>
          <w:lang w:val="en-US"/>
        </w:rPr>
        <w:t>R1-162306  Candidate Solution for New Multiple Access, CATT.</w:t>
      </w:r>
    </w:p>
    <w:p w:rsidR="008B0441" w:rsidRPr="00BB6DA4" w:rsidRDefault="00AC0151" w:rsidP="00BB6DA4">
      <w:pPr>
        <w:widowControl w:val="0"/>
        <w:numPr>
          <w:ilvl w:val="0"/>
          <w:numId w:val="12"/>
        </w:numPr>
        <w:snapToGrid w:val="0"/>
        <w:spacing w:after="0" w:afterAutospacing="0" w:line="320" w:lineRule="exact"/>
        <w:ind w:left="418" w:hanging="418"/>
        <w:jc w:val="both"/>
        <w:rPr>
          <w:rFonts w:eastAsia="MS Gothic"/>
          <w:sz w:val="20"/>
          <w:lang w:val="en-US"/>
        </w:rPr>
      </w:pPr>
      <w:r w:rsidRPr="00AC0151">
        <w:rPr>
          <w:sz w:val="20"/>
          <w:lang w:val="en-US"/>
        </w:rPr>
        <w:t xml:space="preserve">X. Dai et al., “Successive Interference Cancelation Amenable Multiple Access (SAMA) for Future Wireless Communications,” </w:t>
      </w:r>
      <w:r w:rsidRPr="002C22C2">
        <w:rPr>
          <w:i/>
          <w:sz w:val="20"/>
          <w:lang w:val="en-US"/>
        </w:rPr>
        <w:t>Proc. IEEE ICCS 2014</w:t>
      </w:r>
      <w:r w:rsidRPr="00AC0151">
        <w:rPr>
          <w:sz w:val="20"/>
          <w:lang w:val="en-US"/>
        </w:rPr>
        <w:t>, pp. 222–226, Nov. 2014.</w:t>
      </w:r>
    </w:p>
    <w:sectPr w:rsidR="008B0441" w:rsidRPr="00BB6DA4" w:rsidSect="00261C70">
      <w:footerReference w:type="default" r:id="rId1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C60" w:rsidRDefault="004F0C60">
      <w:r>
        <w:separator/>
      </w:r>
    </w:p>
  </w:endnote>
  <w:endnote w:type="continuationSeparator" w:id="0">
    <w:p w:rsidR="004F0C60" w:rsidRDefault="004F0C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C4" w:rsidRPr="001A0415" w:rsidRDefault="00AB08D2">
    <w:pPr>
      <w:pStyle w:val="Footer"/>
      <w:jc w:val="center"/>
      <w:rPr>
        <w:lang w:eastAsia="zh-CN"/>
      </w:rPr>
    </w:pPr>
    <w:r>
      <w:fldChar w:fldCharType="begin"/>
    </w:r>
    <w:r w:rsidR="00D97FF2">
      <w:instrText xml:space="preserve"> PAGE   \* MERGEFORMAT </w:instrText>
    </w:r>
    <w:r>
      <w:fldChar w:fldCharType="separate"/>
    </w:r>
    <w:r w:rsidR="00D84973">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C60" w:rsidRDefault="004F0C60">
      <w:r>
        <w:separator/>
      </w:r>
    </w:p>
  </w:footnote>
  <w:footnote w:type="continuationSeparator" w:id="0">
    <w:p w:rsidR="004F0C60" w:rsidRDefault="004F0C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A63C94"/>
    <w:multiLevelType w:val="hybridMultilevel"/>
    <w:tmpl w:val="BE78A446"/>
    <w:lvl w:ilvl="0" w:tplc="AFB8A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116836"/>
    <w:multiLevelType w:val="hybridMultilevel"/>
    <w:tmpl w:val="58E4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0811E1"/>
    <w:multiLevelType w:val="hybridMultilevel"/>
    <w:tmpl w:val="17CAE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30656"/>
    <w:multiLevelType w:val="hybridMultilevel"/>
    <w:tmpl w:val="AE14E700"/>
    <w:lvl w:ilvl="0" w:tplc="081EA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E60644"/>
    <w:multiLevelType w:val="hybridMultilevel"/>
    <w:tmpl w:val="42DC630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51923CE"/>
    <w:multiLevelType w:val="hybridMultilevel"/>
    <w:tmpl w:val="7AB61FAC"/>
    <w:lvl w:ilvl="0" w:tplc="9E689600">
      <w:start w:val="1"/>
      <w:numFmt w:val="decimal"/>
      <w:lvlText w:val="%1)"/>
      <w:lvlJc w:val="left"/>
      <w:pPr>
        <w:ind w:left="420" w:hanging="420"/>
      </w:pPr>
      <w:rPr>
        <w:rFonts w:hint="default"/>
      </w:rPr>
    </w:lvl>
    <w:lvl w:ilvl="1" w:tplc="FA624002" w:tentative="1">
      <w:start w:val="1"/>
      <w:numFmt w:val="bullet"/>
      <w:lvlText w:val=""/>
      <w:lvlJc w:val="left"/>
      <w:pPr>
        <w:ind w:left="840" w:hanging="420"/>
      </w:pPr>
      <w:rPr>
        <w:rFonts w:ascii="Wingdings" w:hAnsi="Wingdings" w:hint="default"/>
      </w:rPr>
    </w:lvl>
    <w:lvl w:ilvl="2" w:tplc="0EFC3C86" w:tentative="1">
      <w:start w:val="1"/>
      <w:numFmt w:val="bullet"/>
      <w:lvlText w:val=""/>
      <w:lvlJc w:val="left"/>
      <w:pPr>
        <w:ind w:left="1260" w:hanging="420"/>
      </w:pPr>
      <w:rPr>
        <w:rFonts w:ascii="Wingdings" w:hAnsi="Wingdings" w:hint="default"/>
      </w:rPr>
    </w:lvl>
    <w:lvl w:ilvl="3" w:tplc="44E21B56" w:tentative="1">
      <w:start w:val="1"/>
      <w:numFmt w:val="bullet"/>
      <w:lvlText w:val=""/>
      <w:lvlJc w:val="left"/>
      <w:pPr>
        <w:ind w:left="1680" w:hanging="420"/>
      </w:pPr>
      <w:rPr>
        <w:rFonts w:ascii="Wingdings" w:hAnsi="Wingdings" w:hint="default"/>
      </w:rPr>
    </w:lvl>
    <w:lvl w:ilvl="4" w:tplc="0698775A" w:tentative="1">
      <w:start w:val="1"/>
      <w:numFmt w:val="bullet"/>
      <w:lvlText w:val=""/>
      <w:lvlJc w:val="left"/>
      <w:pPr>
        <w:ind w:left="2100" w:hanging="420"/>
      </w:pPr>
      <w:rPr>
        <w:rFonts w:ascii="Wingdings" w:hAnsi="Wingdings" w:hint="default"/>
      </w:rPr>
    </w:lvl>
    <w:lvl w:ilvl="5" w:tplc="5540FCEA" w:tentative="1">
      <w:start w:val="1"/>
      <w:numFmt w:val="bullet"/>
      <w:lvlText w:val=""/>
      <w:lvlJc w:val="left"/>
      <w:pPr>
        <w:ind w:left="2520" w:hanging="420"/>
      </w:pPr>
      <w:rPr>
        <w:rFonts w:ascii="Wingdings" w:hAnsi="Wingdings" w:hint="default"/>
      </w:rPr>
    </w:lvl>
    <w:lvl w:ilvl="6" w:tplc="4A6ED2F2" w:tentative="1">
      <w:start w:val="1"/>
      <w:numFmt w:val="bullet"/>
      <w:lvlText w:val=""/>
      <w:lvlJc w:val="left"/>
      <w:pPr>
        <w:ind w:left="2940" w:hanging="420"/>
      </w:pPr>
      <w:rPr>
        <w:rFonts w:ascii="Wingdings" w:hAnsi="Wingdings" w:hint="default"/>
      </w:rPr>
    </w:lvl>
    <w:lvl w:ilvl="7" w:tplc="1FDE0B40" w:tentative="1">
      <w:start w:val="1"/>
      <w:numFmt w:val="bullet"/>
      <w:lvlText w:val=""/>
      <w:lvlJc w:val="left"/>
      <w:pPr>
        <w:ind w:left="3360" w:hanging="420"/>
      </w:pPr>
      <w:rPr>
        <w:rFonts w:ascii="Wingdings" w:hAnsi="Wingdings" w:hint="default"/>
      </w:rPr>
    </w:lvl>
    <w:lvl w:ilvl="8" w:tplc="16925406" w:tentative="1">
      <w:start w:val="1"/>
      <w:numFmt w:val="bullet"/>
      <w:lvlText w:val=""/>
      <w:lvlJc w:val="left"/>
      <w:pPr>
        <w:ind w:left="3780" w:hanging="420"/>
      </w:pPr>
      <w:rPr>
        <w:rFonts w:ascii="Wingdings" w:hAnsi="Wingdings" w:hint="default"/>
      </w:rPr>
    </w:lvl>
  </w:abstractNum>
  <w:abstractNum w:abstractNumId="13">
    <w:nsid w:val="4B553B45"/>
    <w:multiLevelType w:val="hybridMultilevel"/>
    <w:tmpl w:val="0B68107E"/>
    <w:lvl w:ilvl="0" w:tplc="377E3956">
      <w:start w:val="1"/>
      <w:numFmt w:val="bullet"/>
      <w:lvlText w:val=""/>
      <w:lvlJc w:val="left"/>
      <w:pPr>
        <w:ind w:left="720" w:hanging="360"/>
      </w:pPr>
      <w:rPr>
        <w:rFonts w:ascii="Symbol" w:hAnsi="Symbol" w:hint="default"/>
      </w:rPr>
    </w:lvl>
    <w:lvl w:ilvl="1" w:tplc="115448B6" w:tentative="1">
      <w:start w:val="1"/>
      <w:numFmt w:val="bullet"/>
      <w:lvlText w:val="o"/>
      <w:lvlJc w:val="left"/>
      <w:pPr>
        <w:ind w:left="1440" w:hanging="360"/>
      </w:pPr>
      <w:rPr>
        <w:rFonts w:ascii="Courier New" w:hAnsi="Courier New" w:cs="Courier New" w:hint="default"/>
      </w:rPr>
    </w:lvl>
    <w:lvl w:ilvl="2" w:tplc="DFA669E8" w:tentative="1">
      <w:start w:val="1"/>
      <w:numFmt w:val="bullet"/>
      <w:lvlText w:val=""/>
      <w:lvlJc w:val="left"/>
      <w:pPr>
        <w:ind w:left="2160" w:hanging="360"/>
      </w:pPr>
      <w:rPr>
        <w:rFonts w:ascii="Wingdings" w:hAnsi="Wingdings" w:hint="default"/>
      </w:rPr>
    </w:lvl>
    <w:lvl w:ilvl="3" w:tplc="4816D3A6" w:tentative="1">
      <w:start w:val="1"/>
      <w:numFmt w:val="bullet"/>
      <w:lvlText w:val=""/>
      <w:lvlJc w:val="left"/>
      <w:pPr>
        <w:ind w:left="2880" w:hanging="360"/>
      </w:pPr>
      <w:rPr>
        <w:rFonts w:ascii="Symbol" w:hAnsi="Symbol" w:hint="default"/>
      </w:rPr>
    </w:lvl>
    <w:lvl w:ilvl="4" w:tplc="1CB81D32" w:tentative="1">
      <w:start w:val="1"/>
      <w:numFmt w:val="bullet"/>
      <w:lvlText w:val="o"/>
      <w:lvlJc w:val="left"/>
      <w:pPr>
        <w:ind w:left="3600" w:hanging="360"/>
      </w:pPr>
      <w:rPr>
        <w:rFonts w:ascii="Courier New" w:hAnsi="Courier New" w:cs="Courier New" w:hint="default"/>
      </w:rPr>
    </w:lvl>
    <w:lvl w:ilvl="5" w:tplc="55646922" w:tentative="1">
      <w:start w:val="1"/>
      <w:numFmt w:val="bullet"/>
      <w:lvlText w:val=""/>
      <w:lvlJc w:val="left"/>
      <w:pPr>
        <w:ind w:left="4320" w:hanging="360"/>
      </w:pPr>
      <w:rPr>
        <w:rFonts w:ascii="Wingdings" w:hAnsi="Wingdings" w:hint="default"/>
      </w:rPr>
    </w:lvl>
    <w:lvl w:ilvl="6" w:tplc="D80CDEAA" w:tentative="1">
      <w:start w:val="1"/>
      <w:numFmt w:val="bullet"/>
      <w:lvlText w:val=""/>
      <w:lvlJc w:val="left"/>
      <w:pPr>
        <w:ind w:left="5040" w:hanging="360"/>
      </w:pPr>
      <w:rPr>
        <w:rFonts w:ascii="Symbol" w:hAnsi="Symbol" w:hint="default"/>
      </w:rPr>
    </w:lvl>
    <w:lvl w:ilvl="7" w:tplc="D7BCC64C" w:tentative="1">
      <w:start w:val="1"/>
      <w:numFmt w:val="bullet"/>
      <w:lvlText w:val="o"/>
      <w:lvlJc w:val="left"/>
      <w:pPr>
        <w:ind w:left="5760" w:hanging="360"/>
      </w:pPr>
      <w:rPr>
        <w:rFonts w:ascii="Courier New" w:hAnsi="Courier New" w:cs="Courier New" w:hint="default"/>
      </w:rPr>
    </w:lvl>
    <w:lvl w:ilvl="8" w:tplc="D6807554" w:tentative="1">
      <w:start w:val="1"/>
      <w:numFmt w:val="bullet"/>
      <w:lvlText w:val=""/>
      <w:lvlJc w:val="left"/>
      <w:pPr>
        <w:ind w:left="6480" w:hanging="360"/>
      </w:pPr>
      <w:rPr>
        <w:rFonts w:ascii="Wingdings" w:hAnsi="Wingdings" w:hint="default"/>
      </w:rPr>
    </w:lvl>
  </w:abstractNum>
  <w:abstractNum w:abstractNumId="14">
    <w:nsid w:val="509E087B"/>
    <w:multiLevelType w:val="hybridMultilevel"/>
    <w:tmpl w:val="143CB574"/>
    <w:lvl w:ilvl="0" w:tplc="EADCC0C8">
      <w:start w:val="1"/>
      <w:numFmt w:val="bullet"/>
      <w:lvlText w:val=""/>
      <w:lvlJc w:val="left"/>
      <w:pPr>
        <w:ind w:left="720" w:hanging="360"/>
      </w:pPr>
      <w:rPr>
        <w:rFonts w:ascii="Symbol" w:hAnsi="Symbol" w:hint="default"/>
      </w:rPr>
    </w:lvl>
    <w:lvl w:ilvl="1" w:tplc="4C5A6EA6" w:tentative="1">
      <w:start w:val="1"/>
      <w:numFmt w:val="bullet"/>
      <w:lvlText w:val="o"/>
      <w:lvlJc w:val="left"/>
      <w:pPr>
        <w:ind w:left="1440" w:hanging="360"/>
      </w:pPr>
      <w:rPr>
        <w:rFonts w:ascii="Courier New" w:hAnsi="Courier New" w:cs="Courier New" w:hint="default"/>
      </w:rPr>
    </w:lvl>
    <w:lvl w:ilvl="2" w:tplc="30A6AFCC" w:tentative="1">
      <w:start w:val="1"/>
      <w:numFmt w:val="bullet"/>
      <w:lvlText w:val=""/>
      <w:lvlJc w:val="left"/>
      <w:pPr>
        <w:ind w:left="2160" w:hanging="360"/>
      </w:pPr>
      <w:rPr>
        <w:rFonts w:ascii="Wingdings" w:hAnsi="Wingdings" w:hint="default"/>
      </w:rPr>
    </w:lvl>
    <w:lvl w:ilvl="3" w:tplc="D14E20C6" w:tentative="1">
      <w:start w:val="1"/>
      <w:numFmt w:val="bullet"/>
      <w:lvlText w:val=""/>
      <w:lvlJc w:val="left"/>
      <w:pPr>
        <w:ind w:left="2880" w:hanging="360"/>
      </w:pPr>
      <w:rPr>
        <w:rFonts w:ascii="Symbol" w:hAnsi="Symbol" w:hint="default"/>
      </w:rPr>
    </w:lvl>
    <w:lvl w:ilvl="4" w:tplc="93849C0C" w:tentative="1">
      <w:start w:val="1"/>
      <w:numFmt w:val="bullet"/>
      <w:lvlText w:val="o"/>
      <w:lvlJc w:val="left"/>
      <w:pPr>
        <w:ind w:left="3600" w:hanging="360"/>
      </w:pPr>
      <w:rPr>
        <w:rFonts w:ascii="Courier New" w:hAnsi="Courier New" w:cs="Courier New" w:hint="default"/>
      </w:rPr>
    </w:lvl>
    <w:lvl w:ilvl="5" w:tplc="EF86A380" w:tentative="1">
      <w:start w:val="1"/>
      <w:numFmt w:val="bullet"/>
      <w:lvlText w:val=""/>
      <w:lvlJc w:val="left"/>
      <w:pPr>
        <w:ind w:left="4320" w:hanging="360"/>
      </w:pPr>
      <w:rPr>
        <w:rFonts w:ascii="Wingdings" w:hAnsi="Wingdings" w:hint="default"/>
      </w:rPr>
    </w:lvl>
    <w:lvl w:ilvl="6" w:tplc="0FE2AC8A" w:tentative="1">
      <w:start w:val="1"/>
      <w:numFmt w:val="bullet"/>
      <w:lvlText w:val=""/>
      <w:lvlJc w:val="left"/>
      <w:pPr>
        <w:ind w:left="5040" w:hanging="360"/>
      </w:pPr>
      <w:rPr>
        <w:rFonts w:ascii="Symbol" w:hAnsi="Symbol" w:hint="default"/>
      </w:rPr>
    </w:lvl>
    <w:lvl w:ilvl="7" w:tplc="D7CC578E" w:tentative="1">
      <w:start w:val="1"/>
      <w:numFmt w:val="bullet"/>
      <w:lvlText w:val="o"/>
      <w:lvlJc w:val="left"/>
      <w:pPr>
        <w:ind w:left="5760" w:hanging="360"/>
      </w:pPr>
      <w:rPr>
        <w:rFonts w:ascii="Courier New" w:hAnsi="Courier New" w:cs="Courier New" w:hint="default"/>
      </w:rPr>
    </w:lvl>
    <w:lvl w:ilvl="8" w:tplc="47BC72FE" w:tentative="1">
      <w:start w:val="1"/>
      <w:numFmt w:val="bullet"/>
      <w:lvlText w:val=""/>
      <w:lvlJc w:val="left"/>
      <w:pPr>
        <w:ind w:left="648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A812F9F"/>
    <w:multiLevelType w:val="hybridMultilevel"/>
    <w:tmpl w:val="2B8C0CB4"/>
    <w:lvl w:ilvl="0" w:tplc="0409001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3C07A2"/>
    <w:multiLevelType w:val="hybridMultilevel"/>
    <w:tmpl w:val="12DE0B74"/>
    <w:lvl w:ilvl="0" w:tplc="04090001">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E1429BE"/>
    <w:multiLevelType w:val="hybridMultilevel"/>
    <w:tmpl w:val="7B4EB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17"/>
  </w:num>
  <w:num w:numId="4">
    <w:abstractNumId w:val="9"/>
  </w:num>
  <w:num w:numId="5">
    <w:abstractNumId w:val="19"/>
  </w:num>
  <w:num w:numId="6">
    <w:abstractNumId w:val="18"/>
  </w:num>
  <w:num w:numId="7">
    <w:abstractNumId w:val="11"/>
  </w:num>
  <w:num w:numId="8">
    <w:abstractNumId w:val="2"/>
  </w:num>
  <w:num w:numId="9">
    <w:abstractNumId w:val="20"/>
  </w:num>
  <w:num w:numId="10">
    <w:abstractNumId w:val="12"/>
  </w:num>
  <w:num w:numId="11">
    <w:abstractNumId w:val="10"/>
  </w:num>
  <w:num w:numId="12">
    <w:abstractNumId w:val="4"/>
  </w:num>
  <w:num w:numId="13">
    <w:abstractNumId w:val="6"/>
  </w:num>
  <w:num w:numId="14">
    <w:abstractNumId w:val="16"/>
  </w:num>
  <w:num w:numId="15">
    <w:abstractNumId w:val="14"/>
  </w:num>
  <w:num w:numId="16">
    <w:abstractNumId w:val="13"/>
  </w:num>
  <w:num w:numId="17">
    <w:abstractNumId w:val="7"/>
  </w:num>
  <w:num w:numId="18">
    <w:abstractNumId w:val="3"/>
  </w:num>
  <w:num w:numId="19">
    <w:abstractNumId w:val="1"/>
  </w:num>
  <w:num w:numId="20">
    <w:abstractNumId w:val="2"/>
    <w:lvlOverride w:ilvl="0">
      <w:startOverride w:val="3"/>
    </w:lvlOverride>
    <w:lvlOverride w:ilvl="1">
      <w:startOverride w:val="1"/>
    </w:lvlOverride>
  </w:num>
  <w:num w:numId="21">
    <w:abstractNumId w:val="2"/>
  </w:num>
  <w:num w:numId="22">
    <w:abstractNumId w:val="8"/>
  </w:num>
  <w:num w:numId="23">
    <w:abstractNumId w:val="5"/>
  </w:num>
  <w:num w:numId="24">
    <w:abstractNumId w:val="2"/>
  </w:num>
  <w:num w:numId="25">
    <w:abstractNumId w:val="2"/>
  </w:num>
  <w:num w:numId="26">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89442">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6A2"/>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1BF9"/>
    <w:rsid w:val="00012880"/>
    <w:rsid w:val="000129F3"/>
    <w:rsid w:val="00013570"/>
    <w:rsid w:val="00013FE7"/>
    <w:rsid w:val="0001430F"/>
    <w:rsid w:val="0001468E"/>
    <w:rsid w:val="00014FC1"/>
    <w:rsid w:val="00015123"/>
    <w:rsid w:val="00015BE4"/>
    <w:rsid w:val="00015FEE"/>
    <w:rsid w:val="0001633D"/>
    <w:rsid w:val="00016813"/>
    <w:rsid w:val="00016820"/>
    <w:rsid w:val="00016C0D"/>
    <w:rsid w:val="00016D9F"/>
    <w:rsid w:val="0001705F"/>
    <w:rsid w:val="00017A3F"/>
    <w:rsid w:val="00020085"/>
    <w:rsid w:val="0002083E"/>
    <w:rsid w:val="00020C1E"/>
    <w:rsid w:val="000215D5"/>
    <w:rsid w:val="000215DE"/>
    <w:rsid w:val="00021958"/>
    <w:rsid w:val="00021CC0"/>
    <w:rsid w:val="00021DFD"/>
    <w:rsid w:val="00022875"/>
    <w:rsid w:val="00022A3F"/>
    <w:rsid w:val="000231BF"/>
    <w:rsid w:val="000235A5"/>
    <w:rsid w:val="0002365A"/>
    <w:rsid w:val="000238C7"/>
    <w:rsid w:val="00023FC7"/>
    <w:rsid w:val="000240AF"/>
    <w:rsid w:val="0002445E"/>
    <w:rsid w:val="00024F67"/>
    <w:rsid w:val="000255E8"/>
    <w:rsid w:val="0002633E"/>
    <w:rsid w:val="000266EF"/>
    <w:rsid w:val="0002674C"/>
    <w:rsid w:val="00027F49"/>
    <w:rsid w:val="00030512"/>
    <w:rsid w:val="0003107E"/>
    <w:rsid w:val="000316BA"/>
    <w:rsid w:val="00031B51"/>
    <w:rsid w:val="00031F4F"/>
    <w:rsid w:val="00031F64"/>
    <w:rsid w:val="00032A9E"/>
    <w:rsid w:val="00033BEF"/>
    <w:rsid w:val="00033C23"/>
    <w:rsid w:val="00033DE7"/>
    <w:rsid w:val="000346A3"/>
    <w:rsid w:val="000346C1"/>
    <w:rsid w:val="000349B0"/>
    <w:rsid w:val="000350C7"/>
    <w:rsid w:val="0003520A"/>
    <w:rsid w:val="0003550A"/>
    <w:rsid w:val="00035AB1"/>
    <w:rsid w:val="0003608C"/>
    <w:rsid w:val="0003684B"/>
    <w:rsid w:val="00036917"/>
    <w:rsid w:val="00036C8F"/>
    <w:rsid w:val="00036E82"/>
    <w:rsid w:val="00036EAE"/>
    <w:rsid w:val="000374C4"/>
    <w:rsid w:val="00037CDA"/>
    <w:rsid w:val="00040069"/>
    <w:rsid w:val="0004056F"/>
    <w:rsid w:val="0004062F"/>
    <w:rsid w:val="0004070C"/>
    <w:rsid w:val="000410E9"/>
    <w:rsid w:val="00041187"/>
    <w:rsid w:val="00042192"/>
    <w:rsid w:val="00042526"/>
    <w:rsid w:val="00042B3B"/>
    <w:rsid w:val="000434A9"/>
    <w:rsid w:val="000436CC"/>
    <w:rsid w:val="000439D2"/>
    <w:rsid w:val="00043CF5"/>
    <w:rsid w:val="00043D83"/>
    <w:rsid w:val="00043F36"/>
    <w:rsid w:val="000442B6"/>
    <w:rsid w:val="000444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39D3"/>
    <w:rsid w:val="00053C75"/>
    <w:rsid w:val="000547A0"/>
    <w:rsid w:val="00054801"/>
    <w:rsid w:val="0005490A"/>
    <w:rsid w:val="00054B85"/>
    <w:rsid w:val="00054CD1"/>
    <w:rsid w:val="00054DA9"/>
    <w:rsid w:val="000556B5"/>
    <w:rsid w:val="000556FD"/>
    <w:rsid w:val="00055AE8"/>
    <w:rsid w:val="00056190"/>
    <w:rsid w:val="000563A3"/>
    <w:rsid w:val="00056657"/>
    <w:rsid w:val="00056BDD"/>
    <w:rsid w:val="00057271"/>
    <w:rsid w:val="000572CD"/>
    <w:rsid w:val="000572FC"/>
    <w:rsid w:val="00057A73"/>
    <w:rsid w:val="00057D39"/>
    <w:rsid w:val="00057EB4"/>
    <w:rsid w:val="000604D8"/>
    <w:rsid w:val="00060642"/>
    <w:rsid w:val="00060B0F"/>
    <w:rsid w:val="00060EAA"/>
    <w:rsid w:val="00060F5D"/>
    <w:rsid w:val="0006139A"/>
    <w:rsid w:val="0006167D"/>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5FA7"/>
    <w:rsid w:val="00076571"/>
    <w:rsid w:val="00076595"/>
    <w:rsid w:val="0007670F"/>
    <w:rsid w:val="000767E7"/>
    <w:rsid w:val="00076CB7"/>
    <w:rsid w:val="000771AE"/>
    <w:rsid w:val="00077444"/>
    <w:rsid w:val="00077BD8"/>
    <w:rsid w:val="0008038E"/>
    <w:rsid w:val="0008060C"/>
    <w:rsid w:val="0008096A"/>
    <w:rsid w:val="0008125C"/>
    <w:rsid w:val="00081971"/>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6FFB"/>
    <w:rsid w:val="000872CB"/>
    <w:rsid w:val="000877C9"/>
    <w:rsid w:val="00087895"/>
    <w:rsid w:val="00087FEC"/>
    <w:rsid w:val="00090080"/>
    <w:rsid w:val="000900B2"/>
    <w:rsid w:val="000906F3"/>
    <w:rsid w:val="0009071B"/>
    <w:rsid w:val="00090BBE"/>
    <w:rsid w:val="00090C94"/>
    <w:rsid w:val="00090E85"/>
    <w:rsid w:val="00090FE1"/>
    <w:rsid w:val="000914BE"/>
    <w:rsid w:val="00091A37"/>
    <w:rsid w:val="00091DB1"/>
    <w:rsid w:val="00091F6E"/>
    <w:rsid w:val="00092609"/>
    <w:rsid w:val="00092C5A"/>
    <w:rsid w:val="00092D15"/>
    <w:rsid w:val="0009310C"/>
    <w:rsid w:val="00093594"/>
    <w:rsid w:val="00093941"/>
    <w:rsid w:val="00093B49"/>
    <w:rsid w:val="0009477A"/>
    <w:rsid w:val="00094948"/>
    <w:rsid w:val="00094E7F"/>
    <w:rsid w:val="0009553E"/>
    <w:rsid w:val="0009577E"/>
    <w:rsid w:val="00095880"/>
    <w:rsid w:val="000958D1"/>
    <w:rsid w:val="000959BB"/>
    <w:rsid w:val="00095C47"/>
    <w:rsid w:val="00096137"/>
    <w:rsid w:val="000961C9"/>
    <w:rsid w:val="0009636D"/>
    <w:rsid w:val="000977BE"/>
    <w:rsid w:val="00097932"/>
    <w:rsid w:val="00097B9A"/>
    <w:rsid w:val="00097C79"/>
    <w:rsid w:val="000A0350"/>
    <w:rsid w:val="000A0C1B"/>
    <w:rsid w:val="000A0E06"/>
    <w:rsid w:val="000A1751"/>
    <w:rsid w:val="000A2811"/>
    <w:rsid w:val="000A28A7"/>
    <w:rsid w:val="000A2FA0"/>
    <w:rsid w:val="000A304A"/>
    <w:rsid w:val="000A3F89"/>
    <w:rsid w:val="000A4281"/>
    <w:rsid w:val="000A42E3"/>
    <w:rsid w:val="000A52CA"/>
    <w:rsid w:val="000A57D4"/>
    <w:rsid w:val="000A5BD4"/>
    <w:rsid w:val="000A5CC0"/>
    <w:rsid w:val="000A6641"/>
    <w:rsid w:val="000A67C8"/>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B58"/>
    <w:rsid w:val="000B4E54"/>
    <w:rsid w:val="000B50F8"/>
    <w:rsid w:val="000B5402"/>
    <w:rsid w:val="000B5CA5"/>
    <w:rsid w:val="000B5DB1"/>
    <w:rsid w:val="000B5E6A"/>
    <w:rsid w:val="000B5E7F"/>
    <w:rsid w:val="000B60E7"/>
    <w:rsid w:val="000B62BE"/>
    <w:rsid w:val="000B75BD"/>
    <w:rsid w:val="000B7921"/>
    <w:rsid w:val="000C0073"/>
    <w:rsid w:val="000C0A69"/>
    <w:rsid w:val="000C0C08"/>
    <w:rsid w:val="000C1526"/>
    <w:rsid w:val="000C1AAE"/>
    <w:rsid w:val="000C1BFF"/>
    <w:rsid w:val="000C1DE7"/>
    <w:rsid w:val="000C1F6A"/>
    <w:rsid w:val="000C2568"/>
    <w:rsid w:val="000C27AC"/>
    <w:rsid w:val="000C2C23"/>
    <w:rsid w:val="000C308D"/>
    <w:rsid w:val="000C32B0"/>
    <w:rsid w:val="000C3C1F"/>
    <w:rsid w:val="000C3F98"/>
    <w:rsid w:val="000C4B6A"/>
    <w:rsid w:val="000C534F"/>
    <w:rsid w:val="000C5940"/>
    <w:rsid w:val="000C5EF9"/>
    <w:rsid w:val="000C68D9"/>
    <w:rsid w:val="000C6D84"/>
    <w:rsid w:val="000C718B"/>
    <w:rsid w:val="000C7959"/>
    <w:rsid w:val="000C7D8E"/>
    <w:rsid w:val="000C7F16"/>
    <w:rsid w:val="000D0090"/>
    <w:rsid w:val="000D0ECD"/>
    <w:rsid w:val="000D114F"/>
    <w:rsid w:val="000D1551"/>
    <w:rsid w:val="000D1B1C"/>
    <w:rsid w:val="000D1B66"/>
    <w:rsid w:val="000D1E86"/>
    <w:rsid w:val="000D26F5"/>
    <w:rsid w:val="000D2C83"/>
    <w:rsid w:val="000D349E"/>
    <w:rsid w:val="000D3545"/>
    <w:rsid w:val="000D38AC"/>
    <w:rsid w:val="000D3D25"/>
    <w:rsid w:val="000D3EA7"/>
    <w:rsid w:val="000D454A"/>
    <w:rsid w:val="000D49F2"/>
    <w:rsid w:val="000D50DE"/>
    <w:rsid w:val="000D530C"/>
    <w:rsid w:val="000D5746"/>
    <w:rsid w:val="000D5CCE"/>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804"/>
    <w:rsid w:val="000F0825"/>
    <w:rsid w:val="000F0B03"/>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23A"/>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20A"/>
    <w:rsid w:val="0011578E"/>
    <w:rsid w:val="00115ABE"/>
    <w:rsid w:val="00115C84"/>
    <w:rsid w:val="00115D87"/>
    <w:rsid w:val="00116194"/>
    <w:rsid w:val="001162DB"/>
    <w:rsid w:val="00116393"/>
    <w:rsid w:val="0011646C"/>
    <w:rsid w:val="0011691F"/>
    <w:rsid w:val="00116AA2"/>
    <w:rsid w:val="00116F2E"/>
    <w:rsid w:val="0011740C"/>
    <w:rsid w:val="00117412"/>
    <w:rsid w:val="0011787F"/>
    <w:rsid w:val="00117AA7"/>
    <w:rsid w:val="00117C2C"/>
    <w:rsid w:val="00117CE6"/>
    <w:rsid w:val="00120752"/>
    <w:rsid w:val="0012167A"/>
    <w:rsid w:val="00121994"/>
    <w:rsid w:val="00121CFD"/>
    <w:rsid w:val="00121F65"/>
    <w:rsid w:val="00122DF6"/>
    <w:rsid w:val="001231DC"/>
    <w:rsid w:val="00123596"/>
    <w:rsid w:val="00123DBC"/>
    <w:rsid w:val="001249AC"/>
    <w:rsid w:val="00124B46"/>
    <w:rsid w:val="00124BA1"/>
    <w:rsid w:val="00124D98"/>
    <w:rsid w:val="00124E32"/>
    <w:rsid w:val="001250CE"/>
    <w:rsid w:val="00125855"/>
    <w:rsid w:val="00125B7F"/>
    <w:rsid w:val="00125EDB"/>
    <w:rsid w:val="00127CB0"/>
    <w:rsid w:val="00127E4E"/>
    <w:rsid w:val="001300A9"/>
    <w:rsid w:val="001302BD"/>
    <w:rsid w:val="001303A6"/>
    <w:rsid w:val="00130724"/>
    <w:rsid w:val="00130B99"/>
    <w:rsid w:val="0013126E"/>
    <w:rsid w:val="00131BB9"/>
    <w:rsid w:val="00131BC5"/>
    <w:rsid w:val="00131DFC"/>
    <w:rsid w:val="00131FE3"/>
    <w:rsid w:val="00132CF0"/>
    <w:rsid w:val="001332C0"/>
    <w:rsid w:val="00133558"/>
    <w:rsid w:val="00133969"/>
    <w:rsid w:val="00133B39"/>
    <w:rsid w:val="00133BF3"/>
    <w:rsid w:val="001342F0"/>
    <w:rsid w:val="00134322"/>
    <w:rsid w:val="00134625"/>
    <w:rsid w:val="00134CED"/>
    <w:rsid w:val="00134F0B"/>
    <w:rsid w:val="00135051"/>
    <w:rsid w:val="0013525D"/>
    <w:rsid w:val="001354DC"/>
    <w:rsid w:val="0013683C"/>
    <w:rsid w:val="00136B09"/>
    <w:rsid w:val="00136D17"/>
    <w:rsid w:val="00136D61"/>
    <w:rsid w:val="00137584"/>
    <w:rsid w:val="00140860"/>
    <w:rsid w:val="00141203"/>
    <w:rsid w:val="0014183F"/>
    <w:rsid w:val="00141F4E"/>
    <w:rsid w:val="00141F9B"/>
    <w:rsid w:val="001421DD"/>
    <w:rsid w:val="001428BB"/>
    <w:rsid w:val="0014446C"/>
    <w:rsid w:val="00144908"/>
    <w:rsid w:val="00144DCA"/>
    <w:rsid w:val="00145184"/>
    <w:rsid w:val="001458F7"/>
    <w:rsid w:val="00145AF8"/>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CD7"/>
    <w:rsid w:val="00154F7E"/>
    <w:rsid w:val="00155457"/>
    <w:rsid w:val="00155465"/>
    <w:rsid w:val="00155515"/>
    <w:rsid w:val="001555A9"/>
    <w:rsid w:val="00155701"/>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57B"/>
    <w:rsid w:val="00164858"/>
    <w:rsid w:val="00164981"/>
    <w:rsid w:val="00164CA3"/>
    <w:rsid w:val="00166E68"/>
    <w:rsid w:val="00167A77"/>
    <w:rsid w:val="00167E7D"/>
    <w:rsid w:val="001709CF"/>
    <w:rsid w:val="00170FDF"/>
    <w:rsid w:val="0017147B"/>
    <w:rsid w:val="001719D7"/>
    <w:rsid w:val="00172260"/>
    <w:rsid w:val="0017292B"/>
    <w:rsid w:val="00172F8D"/>
    <w:rsid w:val="00173499"/>
    <w:rsid w:val="00173799"/>
    <w:rsid w:val="00173A42"/>
    <w:rsid w:val="00173BBB"/>
    <w:rsid w:val="0017419F"/>
    <w:rsid w:val="001748E8"/>
    <w:rsid w:val="00174DA7"/>
    <w:rsid w:val="00175151"/>
    <w:rsid w:val="001769C3"/>
    <w:rsid w:val="00176B48"/>
    <w:rsid w:val="00176CA5"/>
    <w:rsid w:val="00176FE4"/>
    <w:rsid w:val="00180585"/>
    <w:rsid w:val="00180613"/>
    <w:rsid w:val="001806D5"/>
    <w:rsid w:val="00180A40"/>
    <w:rsid w:val="0018112D"/>
    <w:rsid w:val="0018148D"/>
    <w:rsid w:val="0018197F"/>
    <w:rsid w:val="00181D52"/>
    <w:rsid w:val="00181EFF"/>
    <w:rsid w:val="00182152"/>
    <w:rsid w:val="00182563"/>
    <w:rsid w:val="00182A74"/>
    <w:rsid w:val="00183D6F"/>
    <w:rsid w:val="001841AF"/>
    <w:rsid w:val="00185267"/>
    <w:rsid w:val="00185749"/>
    <w:rsid w:val="00185A0C"/>
    <w:rsid w:val="001865DC"/>
    <w:rsid w:val="00186F1E"/>
    <w:rsid w:val="00187A21"/>
    <w:rsid w:val="00187B0E"/>
    <w:rsid w:val="001900C9"/>
    <w:rsid w:val="001906E8"/>
    <w:rsid w:val="001917F3"/>
    <w:rsid w:val="00191C47"/>
    <w:rsid w:val="0019210B"/>
    <w:rsid w:val="00192218"/>
    <w:rsid w:val="0019285C"/>
    <w:rsid w:val="00192AFC"/>
    <w:rsid w:val="00192CBB"/>
    <w:rsid w:val="00192F78"/>
    <w:rsid w:val="001932B9"/>
    <w:rsid w:val="00193831"/>
    <w:rsid w:val="0019384A"/>
    <w:rsid w:val="001938B8"/>
    <w:rsid w:val="00193969"/>
    <w:rsid w:val="00193B12"/>
    <w:rsid w:val="00193B44"/>
    <w:rsid w:val="001940CF"/>
    <w:rsid w:val="00194A82"/>
    <w:rsid w:val="00194F0B"/>
    <w:rsid w:val="00195330"/>
    <w:rsid w:val="00196163"/>
    <w:rsid w:val="00196310"/>
    <w:rsid w:val="0019674F"/>
    <w:rsid w:val="0019687F"/>
    <w:rsid w:val="001969DC"/>
    <w:rsid w:val="00196A8A"/>
    <w:rsid w:val="00196DE7"/>
    <w:rsid w:val="001972FF"/>
    <w:rsid w:val="001973A9"/>
    <w:rsid w:val="001A0415"/>
    <w:rsid w:val="001A0590"/>
    <w:rsid w:val="001A067B"/>
    <w:rsid w:val="001A268B"/>
    <w:rsid w:val="001A3A37"/>
    <w:rsid w:val="001A3AB3"/>
    <w:rsid w:val="001A3B25"/>
    <w:rsid w:val="001A4046"/>
    <w:rsid w:val="001A450C"/>
    <w:rsid w:val="001A4854"/>
    <w:rsid w:val="001A4C50"/>
    <w:rsid w:val="001A4F9C"/>
    <w:rsid w:val="001A6065"/>
    <w:rsid w:val="001A63DC"/>
    <w:rsid w:val="001A712E"/>
    <w:rsid w:val="001B05EC"/>
    <w:rsid w:val="001B0798"/>
    <w:rsid w:val="001B1476"/>
    <w:rsid w:val="001B18CE"/>
    <w:rsid w:val="001B1911"/>
    <w:rsid w:val="001B254C"/>
    <w:rsid w:val="001B2741"/>
    <w:rsid w:val="001B2CBE"/>
    <w:rsid w:val="001B3515"/>
    <w:rsid w:val="001B384F"/>
    <w:rsid w:val="001B3934"/>
    <w:rsid w:val="001B4042"/>
    <w:rsid w:val="001B4535"/>
    <w:rsid w:val="001B4C0E"/>
    <w:rsid w:val="001B4C81"/>
    <w:rsid w:val="001B4F15"/>
    <w:rsid w:val="001B5207"/>
    <w:rsid w:val="001B5B90"/>
    <w:rsid w:val="001B5C33"/>
    <w:rsid w:val="001B635B"/>
    <w:rsid w:val="001B64EB"/>
    <w:rsid w:val="001B6546"/>
    <w:rsid w:val="001B65F5"/>
    <w:rsid w:val="001B6673"/>
    <w:rsid w:val="001B6AE1"/>
    <w:rsid w:val="001B6E8C"/>
    <w:rsid w:val="001B76F2"/>
    <w:rsid w:val="001B7A0D"/>
    <w:rsid w:val="001B7CC2"/>
    <w:rsid w:val="001B7CD8"/>
    <w:rsid w:val="001B7F38"/>
    <w:rsid w:val="001C0113"/>
    <w:rsid w:val="001C035B"/>
    <w:rsid w:val="001C1AED"/>
    <w:rsid w:val="001C2038"/>
    <w:rsid w:val="001C2CC1"/>
    <w:rsid w:val="001C2FF9"/>
    <w:rsid w:val="001C33E5"/>
    <w:rsid w:val="001C4087"/>
    <w:rsid w:val="001C41CA"/>
    <w:rsid w:val="001C47FD"/>
    <w:rsid w:val="001C4935"/>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7C"/>
    <w:rsid w:val="001D1EA9"/>
    <w:rsid w:val="001D35F6"/>
    <w:rsid w:val="001D36BE"/>
    <w:rsid w:val="001D3A6D"/>
    <w:rsid w:val="001D4339"/>
    <w:rsid w:val="001D4A5B"/>
    <w:rsid w:val="001D59B0"/>
    <w:rsid w:val="001D606A"/>
    <w:rsid w:val="001D6091"/>
    <w:rsid w:val="001D62AC"/>
    <w:rsid w:val="001D67DA"/>
    <w:rsid w:val="001D6D55"/>
    <w:rsid w:val="001D727E"/>
    <w:rsid w:val="001E04A1"/>
    <w:rsid w:val="001E0C15"/>
    <w:rsid w:val="001E0C4A"/>
    <w:rsid w:val="001E0F34"/>
    <w:rsid w:val="001E1938"/>
    <w:rsid w:val="001E29B1"/>
    <w:rsid w:val="001E2B94"/>
    <w:rsid w:val="001E2EDD"/>
    <w:rsid w:val="001E3620"/>
    <w:rsid w:val="001E3FC0"/>
    <w:rsid w:val="001E4911"/>
    <w:rsid w:val="001E5F8C"/>
    <w:rsid w:val="001E61B2"/>
    <w:rsid w:val="001E67F2"/>
    <w:rsid w:val="001E6D1A"/>
    <w:rsid w:val="001E78E0"/>
    <w:rsid w:val="001F01CC"/>
    <w:rsid w:val="001F10BF"/>
    <w:rsid w:val="001F1317"/>
    <w:rsid w:val="001F1A1F"/>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6237"/>
    <w:rsid w:val="001F68B6"/>
    <w:rsid w:val="001F6AA2"/>
    <w:rsid w:val="001F7070"/>
    <w:rsid w:val="001F7401"/>
    <w:rsid w:val="001F7446"/>
    <w:rsid w:val="001F7963"/>
    <w:rsid w:val="001F7A17"/>
    <w:rsid w:val="001F7C52"/>
    <w:rsid w:val="00200289"/>
    <w:rsid w:val="00200758"/>
    <w:rsid w:val="0020086D"/>
    <w:rsid w:val="00200A49"/>
    <w:rsid w:val="00200FA0"/>
    <w:rsid w:val="002022E5"/>
    <w:rsid w:val="002028D7"/>
    <w:rsid w:val="00202BAE"/>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BE8"/>
    <w:rsid w:val="0021013E"/>
    <w:rsid w:val="00210B49"/>
    <w:rsid w:val="00211326"/>
    <w:rsid w:val="002114A0"/>
    <w:rsid w:val="00212197"/>
    <w:rsid w:val="0021249E"/>
    <w:rsid w:val="002128D2"/>
    <w:rsid w:val="00212ADE"/>
    <w:rsid w:val="00212DF4"/>
    <w:rsid w:val="00213933"/>
    <w:rsid w:val="00213D25"/>
    <w:rsid w:val="00213F66"/>
    <w:rsid w:val="00214524"/>
    <w:rsid w:val="002145EC"/>
    <w:rsid w:val="00214708"/>
    <w:rsid w:val="0021495C"/>
    <w:rsid w:val="00214C47"/>
    <w:rsid w:val="0021530A"/>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BB2"/>
    <w:rsid w:val="00223ED2"/>
    <w:rsid w:val="00224443"/>
    <w:rsid w:val="00224BFA"/>
    <w:rsid w:val="00224EB2"/>
    <w:rsid w:val="002253E0"/>
    <w:rsid w:val="00225719"/>
    <w:rsid w:val="00225868"/>
    <w:rsid w:val="0022597E"/>
    <w:rsid w:val="0022637F"/>
    <w:rsid w:val="00226F71"/>
    <w:rsid w:val="00227226"/>
    <w:rsid w:val="002277D3"/>
    <w:rsid w:val="00227BEE"/>
    <w:rsid w:val="0023094E"/>
    <w:rsid w:val="00230DA5"/>
    <w:rsid w:val="00231C79"/>
    <w:rsid w:val="00231E5E"/>
    <w:rsid w:val="00232229"/>
    <w:rsid w:val="00232DDA"/>
    <w:rsid w:val="00232E86"/>
    <w:rsid w:val="00232E92"/>
    <w:rsid w:val="0023343C"/>
    <w:rsid w:val="0023347B"/>
    <w:rsid w:val="0023386E"/>
    <w:rsid w:val="002338A3"/>
    <w:rsid w:val="00233922"/>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C16"/>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47D0C"/>
    <w:rsid w:val="00250360"/>
    <w:rsid w:val="00250455"/>
    <w:rsid w:val="00250CA5"/>
    <w:rsid w:val="00250CCC"/>
    <w:rsid w:val="00250E56"/>
    <w:rsid w:val="00250F5B"/>
    <w:rsid w:val="0025155F"/>
    <w:rsid w:val="002515D9"/>
    <w:rsid w:val="00251875"/>
    <w:rsid w:val="00251B6D"/>
    <w:rsid w:val="002522BB"/>
    <w:rsid w:val="0025273E"/>
    <w:rsid w:val="00252751"/>
    <w:rsid w:val="002527D3"/>
    <w:rsid w:val="00252C85"/>
    <w:rsid w:val="00252C8E"/>
    <w:rsid w:val="00253F09"/>
    <w:rsid w:val="0025412F"/>
    <w:rsid w:val="002547DC"/>
    <w:rsid w:val="00254C3A"/>
    <w:rsid w:val="00254E8F"/>
    <w:rsid w:val="00254EE5"/>
    <w:rsid w:val="002551B3"/>
    <w:rsid w:val="00255395"/>
    <w:rsid w:val="002553A6"/>
    <w:rsid w:val="00256BDC"/>
    <w:rsid w:val="0025746E"/>
    <w:rsid w:val="00257D4B"/>
    <w:rsid w:val="00260924"/>
    <w:rsid w:val="0026092E"/>
    <w:rsid w:val="00260B33"/>
    <w:rsid w:val="002611DE"/>
    <w:rsid w:val="00261B54"/>
    <w:rsid w:val="00261C31"/>
    <w:rsid w:val="00261C70"/>
    <w:rsid w:val="002620AC"/>
    <w:rsid w:val="0026234F"/>
    <w:rsid w:val="00262CFF"/>
    <w:rsid w:val="00262D7B"/>
    <w:rsid w:val="00262E7E"/>
    <w:rsid w:val="0026373A"/>
    <w:rsid w:val="00263B75"/>
    <w:rsid w:val="002643F1"/>
    <w:rsid w:val="00264DD7"/>
    <w:rsid w:val="002652AA"/>
    <w:rsid w:val="0026626B"/>
    <w:rsid w:val="002666F9"/>
    <w:rsid w:val="00266751"/>
    <w:rsid w:val="002668EB"/>
    <w:rsid w:val="00266C4C"/>
    <w:rsid w:val="00267165"/>
    <w:rsid w:val="00267901"/>
    <w:rsid w:val="00267BCC"/>
    <w:rsid w:val="00267C20"/>
    <w:rsid w:val="00267CF3"/>
    <w:rsid w:val="002705D1"/>
    <w:rsid w:val="00270873"/>
    <w:rsid w:val="0027087F"/>
    <w:rsid w:val="00270895"/>
    <w:rsid w:val="00270AB9"/>
    <w:rsid w:val="00270D45"/>
    <w:rsid w:val="00271849"/>
    <w:rsid w:val="00271995"/>
    <w:rsid w:val="00271D6A"/>
    <w:rsid w:val="00272121"/>
    <w:rsid w:val="002726D4"/>
    <w:rsid w:val="0027272F"/>
    <w:rsid w:val="00272D6F"/>
    <w:rsid w:val="00272FC0"/>
    <w:rsid w:val="00273049"/>
    <w:rsid w:val="00274416"/>
    <w:rsid w:val="00275BDA"/>
    <w:rsid w:val="00275C19"/>
    <w:rsid w:val="00275CED"/>
    <w:rsid w:val="00276BFD"/>
    <w:rsid w:val="00277717"/>
    <w:rsid w:val="00277B2D"/>
    <w:rsid w:val="00277E70"/>
    <w:rsid w:val="00277FC7"/>
    <w:rsid w:val="0028003B"/>
    <w:rsid w:val="002802F4"/>
    <w:rsid w:val="00280B97"/>
    <w:rsid w:val="00280E6E"/>
    <w:rsid w:val="002814B8"/>
    <w:rsid w:val="002818BF"/>
    <w:rsid w:val="00281C82"/>
    <w:rsid w:val="0028333A"/>
    <w:rsid w:val="0028335B"/>
    <w:rsid w:val="00284002"/>
    <w:rsid w:val="00284239"/>
    <w:rsid w:val="00284424"/>
    <w:rsid w:val="00284966"/>
    <w:rsid w:val="00284C8A"/>
    <w:rsid w:val="002850D0"/>
    <w:rsid w:val="002851D8"/>
    <w:rsid w:val="0028589E"/>
    <w:rsid w:val="00285B92"/>
    <w:rsid w:val="002860C8"/>
    <w:rsid w:val="00286E29"/>
    <w:rsid w:val="0028728C"/>
    <w:rsid w:val="002872D2"/>
    <w:rsid w:val="00287DC0"/>
    <w:rsid w:val="002905FC"/>
    <w:rsid w:val="00290682"/>
    <w:rsid w:val="00290733"/>
    <w:rsid w:val="00290E22"/>
    <w:rsid w:val="002911B5"/>
    <w:rsid w:val="00291830"/>
    <w:rsid w:val="00291CCF"/>
    <w:rsid w:val="00292C22"/>
    <w:rsid w:val="002935AF"/>
    <w:rsid w:val="002941C9"/>
    <w:rsid w:val="00294310"/>
    <w:rsid w:val="00294CCD"/>
    <w:rsid w:val="00294E40"/>
    <w:rsid w:val="0029539B"/>
    <w:rsid w:val="00295516"/>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372"/>
    <w:rsid w:val="002A479A"/>
    <w:rsid w:val="002A5703"/>
    <w:rsid w:val="002A5FC6"/>
    <w:rsid w:val="002A621F"/>
    <w:rsid w:val="002A64A9"/>
    <w:rsid w:val="002A667C"/>
    <w:rsid w:val="002A6716"/>
    <w:rsid w:val="002A722E"/>
    <w:rsid w:val="002A7601"/>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6CD6"/>
    <w:rsid w:val="002B715E"/>
    <w:rsid w:val="002B7B25"/>
    <w:rsid w:val="002B7FFD"/>
    <w:rsid w:val="002C02C4"/>
    <w:rsid w:val="002C0618"/>
    <w:rsid w:val="002C06AD"/>
    <w:rsid w:val="002C11BA"/>
    <w:rsid w:val="002C1206"/>
    <w:rsid w:val="002C12E2"/>
    <w:rsid w:val="002C16E2"/>
    <w:rsid w:val="002C18A5"/>
    <w:rsid w:val="002C193C"/>
    <w:rsid w:val="002C21FF"/>
    <w:rsid w:val="002C2205"/>
    <w:rsid w:val="002C22C2"/>
    <w:rsid w:val="002C243F"/>
    <w:rsid w:val="002C2878"/>
    <w:rsid w:val="002C2CDD"/>
    <w:rsid w:val="002C2D58"/>
    <w:rsid w:val="002C2E3E"/>
    <w:rsid w:val="002C33BC"/>
    <w:rsid w:val="002C35E0"/>
    <w:rsid w:val="002C4064"/>
    <w:rsid w:val="002C43CD"/>
    <w:rsid w:val="002C4A92"/>
    <w:rsid w:val="002C5C7C"/>
    <w:rsid w:val="002C5E83"/>
    <w:rsid w:val="002C61F9"/>
    <w:rsid w:val="002C6470"/>
    <w:rsid w:val="002C6612"/>
    <w:rsid w:val="002C6727"/>
    <w:rsid w:val="002C6D9E"/>
    <w:rsid w:val="002C7099"/>
    <w:rsid w:val="002C7FBF"/>
    <w:rsid w:val="002D0814"/>
    <w:rsid w:val="002D102E"/>
    <w:rsid w:val="002D14B7"/>
    <w:rsid w:val="002D16F5"/>
    <w:rsid w:val="002D17D5"/>
    <w:rsid w:val="002D187D"/>
    <w:rsid w:val="002D1A63"/>
    <w:rsid w:val="002D1EC0"/>
    <w:rsid w:val="002D2354"/>
    <w:rsid w:val="002D273F"/>
    <w:rsid w:val="002D2A53"/>
    <w:rsid w:val="002D2A9B"/>
    <w:rsid w:val="002D2B2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41D0"/>
    <w:rsid w:val="002E4203"/>
    <w:rsid w:val="002E4882"/>
    <w:rsid w:val="002E50CC"/>
    <w:rsid w:val="002E52E4"/>
    <w:rsid w:val="002E5B09"/>
    <w:rsid w:val="002E5BDA"/>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1C5"/>
    <w:rsid w:val="002F48DF"/>
    <w:rsid w:val="002F4EBD"/>
    <w:rsid w:val="002F4F99"/>
    <w:rsid w:val="002F503A"/>
    <w:rsid w:val="002F5A2B"/>
    <w:rsid w:val="002F5AD0"/>
    <w:rsid w:val="002F667F"/>
    <w:rsid w:val="002F6CF7"/>
    <w:rsid w:val="002F6D3C"/>
    <w:rsid w:val="003001C8"/>
    <w:rsid w:val="003001DE"/>
    <w:rsid w:val="003004A4"/>
    <w:rsid w:val="00300CC1"/>
    <w:rsid w:val="00300CE4"/>
    <w:rsid w:val="00300DC9"/>
    <w:rsid w:val="00301863"/>
    <w:rsid w:val="00301CB7"/>
    <w:rsid w:val="003022A4"/>
    <w:rsid w:val="00302F73"/>
    <w:rsid w:val="0030348F"/>
    <w:rsid w:val="00303883"/>
    <w:rsid w:val="0030389A"/>
    <w:rsid w:val="003044C7"/>
    <w:rsid w:val="00304883"/>
    <w:rsid w:val="00304A45"/>
    <w:rsid w:val="00304C64"/>
    <w:rsid w:val="00304E49"/>
    <w:rsid w:val="00305309"/>
    <w:rsid w:val="0030580D"/>
    <w:rsid w:val="00306478"/>
    <w:rsid w:val="00306528"/>
    <w:rsid w:val="00306C38"/>
    <w:rsid w:val="00306FB0"/>
    <w:rsid w:val="00307956"/>
    <w:rsid w:val="00307CC2"/>
    <w:rsid w:val="00310642"/>
    <w:rsid w:val="00310992"/>
    <w:rsid w:val="00310DF6"/>
    <w:rsid w:val="003118C4"/>
    <w:rsid w:val="003124F4"/>
    <w:rsid w:val="00312649"/>
    <w:rsid w:val="00313A17"/>
    <w:rsid w:val="003146C5"/>
    <w:rsid w:val="003157C7"/>
    <w:rsid w:val="00315BEC"/>
    <w:rsid w:val="003170BC"/>
    <w:rsid w:val="00317A3A"/>
    <w:rsid w:val="00317B4F"/>
    <w:rsid w:val="00320099"/>
    <w:rsid w:val="003201F2"/>
    <w:rsid w:val="0032039B"/>
    <w:rsid w:val="00320474"/>
    <w:rsid w:val="00320601"/>
    <w:rsid w:val="00320979"/>
    <w:rsid w:val="00320F37"/>
    <w:rsid w:val="00321095"/>
    <w:rsid w:val="003215C3"/>
    <w:rsid w:val="003215D8"/>
    <w:rsid w:val="00321F14"/>
    <w:rsid w:val="00322C5B"/>
    <w:rsid w:val="00323175"/>
    <w:rsid w:val="00323461"/>
    <w:rsid w:val="003235FF"/>
    <w:rsid w:val="00323A3D"/>
    <w:rsid w:val="00323A67"/>
    <w:rsid w:val="00323BE0"/>
    <w:rsid w:val="00323E22"/>
    <w:rsid w:val="00324BF4"/>
    <w:rsid w:val="00325255"/>
    <w:rsid w:val="00325340"/>
    <w:rsid w:val="00325BD1"/>
    <w:rsid w:val="00325BF6"/>
    <w:rsid w:val="003262FB"/>
    <w:rsid w:val="0032662E"/>
    <w:rsid w:val="0032664B"/>
    <w:rsid w:val="00326869"/>
    <w:rsid w:val="00326939"/>
    <w:rsid w:val="00327942"/>
    <w:rsid w:val="00327A32"/>
    <w:rsid w:val="00327ABC"/>
    <w:rsid w:val="0033044D"/>
    <w:rsid w:val="00330B59"/>
    <w:rsid w:val="003319FE"/>
    <w:rsid w:val="00331DC0"/>
    <w:rsid w:val="00332157"/>
    <w:rsid w:val="00332309"/>
    <w:rsid w:val="00332352"/>
    <w:rsid w:val="003337CC"/>
    <w:rsid w:val="003337F6"/>
    <w:rsid w:val="00333F00"/>
    <w:rsid w:val="003342C5"/>
    <w:rsid w:val="00334CB4"/>
    <w:rsid w:val="003350EA"/>
    <w:rsid w:val="003351EC"/>
    <w:rsid w:val="0033532E"/>
    <w:rsid w:val="00335376"/>
    <w:rsid w:val="00335D1D"/>
    <w:rsid w:val="00335D8A"/>
    <w:rsid w:val="00336214"/>
    <w:rsid w:val="003368A6"/>
    <w:rsid w:val="00336B1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9CB"/>
    <w:rsid w:val="00343AB7"/>
    <w:rsid w:val="00344C83"/>
    <w:rsid w:val="00344F8C"/>
    <w:rsid w:val="00345050"/>
    <w:rsid w:val="003458B6"/>
    <w:rsid w:val="00346170"/>
    <w:rsid w:val="0034635F"/>
    <w:rsid w:val="0034717A"/>
    <w:rsid w:val="00347761"/>
    <w:rsid w:val="00347BA7"/>
    <w:rsid w:val="00347C95"/>
    <w:rsid w:val="00350173"/>
    <w:rsid w:val="0035087A"/>
    <w:rsid w:val="00351176"/>
    <w:rsid w:val="003516E3"/>
    <w:rsid w:val="00351F42"/>
    <w:rsid w:val="00352016"/>
    <w:rsid w:val="003536D6"/>
    <w:rsid w:val="00354141"/>
    <w:rsid w:val="0035457A"/>
    <w:rsid w:val="00354C69"/>
    <w:rsid w:val="00354DA5"/>
    <w:rsid w:val="00354DEF"/>
    <w:rsid w:val="0035592F"/>
    <w:rsid w:val="00355EA2"/>
    <w:rsid w:val="0035690A"/>
    <w:rsid w:val="00356937"/>
    <w:rsid w:val="00356FE3"/>
    <w:rsid w:val="00357C07"/>
    <w:rsid w:val="00360192"/>
    <w:rsid w:val="00360BDF"/>
    <w:rsid w:val="00361389"/>
    <w:rsid w:val="003615CE"/>
    <w:rsid w:val="00361A0B"/>
    <w:rsid w:val="0036243C"/>
    <w:rsid w:val="00362A3F"/>
    <w:rsid w:val="00362BCE"/>
    <w:rsid w:val="00362BE9"/>
    <w:rsid w:val="00362DC0"/>
    <w:rsid w:val="003630E1"/>
    <w:rsid w:val="00363352"/>
    <w:rsid w:val="0036338A"/>
    <w:rsid w:val="00363CC4"/>
    <w:rsid w:val="00363E5B"/>
    <w:rsid w:val="0036406F"/>
    <w:rsid w:val="00364210"/>
    <w:rsid w:val="00364237"/>
    <w:rsid w:val="0036460F"/>
    <w:rsid w:val="0036499D"/>
    <w:rsid w:val="003654F6"/>
    <w:rsid w:val="0036555A"/>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08B"/>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05B"/>
    <w:rsid w:val="00375704"/>
    <w:rsid w:val="00375BB0"/>
    <w:rsid w:val="00375D4B"/>
    <w:rsid w:val="00375EAF"/>
    <w:rsid w:val="0037644B"/>
    <w:rsid w:val="003775F6"/>
    <w:rsid w:val="00377E84"/>
    <w:rsid w:val="00380249"/>
    <w:rsid w:val="00380781"/>
    <w:rsid w:val="00381112"/>
    <w:rsid w:val="00381CC4"/>
    <w:rsid w:val="0038227C"/>
    <w:rsid w:val="003825E2"/>
    <w:rsid w:val="003829D2"/>
    <w:rsid w:val="00382AEA"/>
    <w:rsid w:val="00382D58"/>
    <w:rsid w:val="00382D5B"/>
    <w:rsid w:val="00382E0D"/>
    <w:rsid w:val="0038319A"/>
    <w:rsid w:val="00383559"/>
    <w:rsid w:val="00383CC9"/>
    <w:rsid w:val="003844CF"/>
    <w:rsid w:val="00384D2F"/>
    <w:rsid w:val="00384DA5"/>
    <w:rsid w:val="00385035"/>
    <w:rsid w:val="003857B2"/>
    <w:rsid w:val="00385C4B"/>
    <w:rsid w:val="00385E96"/>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34F2"/>
    <w:rsid w:val="00393732"/>
    <w:rsid w:val="00393AE0"/>
    <w:rsid w:val="00393DAF"/>
    <w:rsid w:val="00393E1D"/>
    <w:rsid w:val="003940A4"/>
    <w:rsid w:val="00394458"/>
    <w:rsid w:val="0039471E"/>
    <w:rsid w:val="00394789"/>
    <w:rsid w:val="00394B91"/>
    <w:rsid w:val="00395A53"/>
    <w:rsid w:val="00395A64"/>
    <w:rsid w:val="00395DE6"/>
    <w:rsid w:val="00395F82"/>
    <w:rsid w:val="003967B9"/>
    <w:rsid w:val="00396818"/>
    <w:rsid w:val="0039688C"/>
    <w:rsid w:val="003971D3"/>
    <w:rsid w:val="00397539"/>
    <w:rsid w:val="003978B0"/>
    <w:rsid w:val="00397969"/>
    <w:rsid w:val="003A008E"/>
    <w:rsid w:val="003A04F3"/>
    <w:rsid w:val="003A06BD"/>
    <w:rsid w:val="003A0779"/>
    <w:rsid w:val="003A0DA1"/>
    <w:rsid w:val="003A1360"/>
    <w:rsid w:val="003A1A7A"/>
    <w:rsid w:val="003A1E65"/>
    <w:rsid w:val="003A20D4"/>
    <w:rsid w:val="003A2624"/>
    <w:rsid w:val="003A2A1D"/>
    <w:rsid w:val="003A2AB4"/>
    <w:rsid w:val="003A4469"/>
    <w:rsid w:val="003A45CA"/>
    <w:rsid w:val="003A4A78"/>
    <w:rsid w:val="003A56F3"/>
    <w:rsid w:val="003A5D3E"/>
    <w:rsid w:val="003A6857"/>
    <w:rsid w:val="003A6890"/>
    <w:rsid w:val="003A693B"/>
    <w:rsid w:val="003A7597"/>
    <w:rsid w:val="003A76F9"/>
    <w:rsid w:val="003A7AE5"/>
    <w:rsid w:val="003A7B45"/>
    <w:rsid w:val="003B0F99"/>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5E3"/>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2E8F"/>
    <w:rsid w:val="003C3525"/>
    <w:rsid w:val="003C3C6F"/>
    <w:rsid w:val="003C42F1"/>
    <w:rsid w:val="003C4BB6"/>
    <w:rsid w:val="003C4E3E"/>
    <w:rsid w:val="003C5159"/>
    <w:rsid w:val="003C555D"/>
    <w:rsid w:val="003C5C49"/>
    <w:rsid w:val="003C6116"/>
    <w:rsid w:val="003C6690"/>
    <w:rsid w:val="003C6954"/>
    <w:rsid w:val="003C74F1"/>
    <w:rsid w:val="003C7CB9"/>
    <w:rsid w:val="003D02FE"/>
    <w:rsid w:val="003D05B2"/>
    <w:rsid w:val="003D1313"/>
    <w:rsid w:val="003D1763"/>
    <w:rsid w:val="003D1E07"/>
    <w:rsid w:val="003D1E88"/>
    <w:rsid w:val="003D1EA2"/>
    <w:rsid w:val="003D211E"/>
    <w:rsid w:val="003D244B"/>
    <w:rsid w:val="003D2512"/>
    <w:rsid w:val="003D26A1"/>
    <w:rsid w:val="003D2F8E"/>
    <w:rsid w:val="003D3376"/>
    <w:rsid w:val="003D3B0D"/>
    <w:rsid w:val="003D44F3"/>
    <w:rsid w:val="003D4B9A"/>
    <w:rsid w:val="003D51FC"/>
    <w:rsid w:val="003D5377"/>
    <w:rsid w:val="003D5B0B"/>
    <w:rsid w:val="003D6580"/>
    <w:rsid w:val="003D7886"/>
    <w:rsid w:val="003D7DED"/>
    <w:rsid w:val="003D7E67"/>
    <w:rsid w:val="003E07AE"/>
    <w:rsid w:val="003E17E8"/>
    <w:rsid w:val="003E17EB"/>
    <w:rsid w:val="003E1812"/>
    <w:rsid w:val="003E1B88"/>
    <w:rsid w:val="003E1F38"/>
    <w:rsid w:val="003E296C"/>
    <w:rsid w:val="003E2A8A"/>
    <w:rsid w:val="003E2D99"/>
    <w:rsid w:val="003E2EEC"/>
    <w:rsid w:val="003E34B7"/>
    <w:rsid w:val="003E4D08"/>
    <w:rsid w:val="003E53C4"/>
    <w:rsid w:val="003E5506"/>
    <w:rsid w:val="003E6ACB"/>
    <w:rsid w:val="003E6E61"/>
    <w:rsid w:val="003E6FF2"/>
    <w:rsid w:val="003E713B"/>
    <w:rsid w:val="003E7232"/>
    <w:rsid w:val="003E7533"/>
    <w:rsid w:val="003E75B2"/>
    <w:rsid w:val="003E75D7"/>
    <w:rsid w:val="003E7B8C"/>
    <w:rsid w:val="003F0EE1"/>
    <w:rsid w:val="003F10C5"/>
    <w:rsid w:val="003F1A1C"/>
    <w:rsid w:val="003F1BA0"/>
    <w:rsid w:val="003F246E"/>
    <w:rsid w:val="003F28F9"/>
    <w:rsid w:val="003F2A79"/>
    <w:rsid w:val="003F35BB"/>
    <w:rsid w:val="003F3692"/>
    <w:rsid w:val="003F5018"/>
    <w:rsid w:val="003F507D"/>
    <w:rsid w:val="003F53F1"/>
    <w:rsid w:val="003F57E9"/>
    <w:rsid w:val="003F5FFF"/>
    <w:rsid w:val="003F6022"/>
    <w:rsid w:val="003F6571"/>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68D3"/>
    <w:rsid w:val="00406FF1"/>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117"/>
    <w:rsid w:val="00414387"/>
    <w:rsid w:val="004147A1"/>
    <w:rsid w:val="00414DB3"/>
    <w:rsid w:val="00414DD2"/>
    <w:rsid w:val="004157F8"/>
    <w:rsid w:val="00415F87"/>
    <w:rsid w:val="004162F6"/>
    <w:rsid w:val="00416950"/>
    <w:rsid w:val="00416E32"/>
    <w:rsid w:val="00416E74"/>
    <w:rsid w:val="00417317"/>
    <w:rsid w:val="00417537"/>
    <w:rsid w:val="0041766A"/>
    <w:rsid w:val="004178BE"/>
    <w:rsid w:val="00417C1E"/>
    <w:rsid w:val="004204EB"/>
    <w:rsid w:val="00420A0F"/>
    <w:rsid w:val="00420DBA"/>
    <w:rsid w:val="00420EBD"/>
    <w:rsid w:val="00421349"/>
    <w:rsid w:val="0042151F"/>
    <w:rsid w:val="00421529"/>
    <w:rsid w:val="00421749"/>
    <w:rsid w:val="0042196E"/>
    <w:rsid w:val="00421F52"/>
    <w:rsid w:val="004220DC"/>
    <w:rsid w:val="004221CA"/>
    <w:rsid w:val="004225BA"/>
    <w:rsid w:val="004228FD"/>
    <w:rsid w:val="00422BDA"/>
    <w:rsid w:val="00423471"/>
    <w:rsid w:val="00423505"/>
    <w:rsid w:val="00423A1B"/>
    <w:rsid w:val="00423CF9"/>
    <w:rsid w:val="00424404"/>
    <w:rsid w:val="004246CB"/>
    <w:rsid w:val="004248CB"/>
    <w:rsid w:val="00424A31"/>
    <w:rsid w:val="00424CE9"/>
    <w:rsid w:val="004250EC"/>
    <w:rsid w:val="00425563"/>
    <w:rsid w:val="00425D2A"/>
    <w:rsid w:val="004261B8"/>
    <w:rsid w:val="0042640F"/>
    <w:rsid w:val="00426505"/>
    <w:rsid w:val="00426639"/>
    <w:rsid w:val="00426750"/>
    <w:rsid w:val="00426B02"/>
    <w:rsid w:val="00427F18"/>
    <w:rsid w:val="00427F8A"/>
    <w:rsid w:val="00430248"/>
    <w:rsid w:val="00430281"/>
    <w:rsid w:val="00430640"/>
    <w:rsid w:val="00430D0F"/>
    <w:rsid w:val="00430F18"/>
    <w:rsid w:val="004312F2"/>
    <w:rsid w:val="00431512"/>
    <w:rsid w:val="00431998"/>
    <w:rsid w:val="00432043"/>
    <w:rsid w:val="004321A7"/>
    <w:rsid w:val="00432765"/>
    <w:rsid w:val="00432A26"/>
    <w:rsid w:val="00433D14"/>
    <w:rsid w:val="00433D88"/>
    <w:rsid w:val="004344BF"/>
    <w:rsid w:val="00434EA4"/>
    <w:rsid w:val="0043540F"/>
    <w:rsid w:val="004354FC"/>
    <w:rsid w:val="0043584B"/>
    <w:rsid w:val="004362A8"/>
    <w:rsid w:val="004362CF"/>
    <w:rsid w:val="0043671F"/>
    <w:rsid w:val="0043706C"/>
    <w:rsid w:val="00437273"/>
    <w:rsid w:val="00440400"/>
    <w:rsid w:val="00440A0C"/>
    <w:rsid w:val="00440D6E"/>
    <w:rsid w:val="004421C5"/>
    <w:rsid w:val="0044235E"/>
    <w:rsid w:val="004423F5"/>
    <w:rsid w:val="00442545"/>
    <w:rsid w:val="0044319D"/>
    <w:rsid w:val="00443999"/>
    <w:rsid w:val="00443CD6"/>
    <w:rsid w:val="00444089"/>
    <w:rsid w:val="004440B0"/>
    <w:rsid w:val="00444477"/>
    <w:rsid w:val="00446114"/>
    <w:rsid w:val="00446E56"/>
    <w:rsid w:val="004470D7"/>
    <w:rsid w:val="004472D4"/>
    <w:rsid w:val="00447A4E"/>
    <w:rsid w:val="0045003B"/>
    <w:rsid w:val="004502EB"/>
    <w:rsid w:val="00450326"/>
    <w:rsid w:val="0045093C"/>
    <w:rsid w:val="00450B6E"/>
    <w:rsid w:val="0045168B"/>
    <w:rsid w:val="00451940"/>
    <w:rsid w:val="00451D8C"/>
    <w:rsid w:val="00452091"/>
    <w:rsid w:val="004520E6"/>
    <w:rsid w:val="00452226"/>
    <w:rsid w:val="00452262"/>
    <w:rsid w:val="00453A4C"/>
    <w:rsid w:val="00453CFB"/>
    <w:rsid w:val="00453F3C"/>
    <w:rsid w:val="00454449"/>
    <w:rsid w:val="00454E67"/>
    <w:rsid w:val="00454E72"/>
    <w:rsid w:val="00454FFB"/>
    <w:rsid w:val="004551F8"/>
    <w:rsid w:val="00455415"/>
    <w:rsid w:val="0045559B"/>
    <w:rsid w:val="004557FF"/>
    <w:rsid w:val="00455829"/>
    <w:rsid w:val="004567F2"/>
    <w:rsid w:val="004569ED"/>
    <w:rsid w:val="004571DB"/>
    <w:rsid w:val="004572D0"/>
    <w:rsid w:val="00457AFB"/>
    <w:rsid w:val="00457CA2"/>
    <w:rsid w:val="0046047C"/>
    <w:rsid w:val="00460F37"/>
    <w:rsid w:val="004612DA"/>
    <w:rsid w:val="0046136D"/>
    <w:rsid w:val="004619DF"/>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1D60"/>
    <w:rsid w:val="004728F6"/>
    <w:rsid w:val="00473C83"/>
    <w:rsid w:val="004744B2"/>
    <w:rsid w:val="0047474F"/>
    <w:rsid w:val="004749D4"/>
    <w:rsid w:val="00474BB7"/>
    <w:rsid w:val="00475074"/>
    <w:rsid w:val="00475083"/>
    <w:rsid w:val="00475AAD"/>
    <w:rsid w:val="00476311"/>
    <w:rsid w:val="0047633D"/>
    <w:rsid w:val="0047657D"/>
    <w:rsid w:val="00476802"/>
    <w:rsid w:val="00476CAD"/>
    <w:rsid w:val="0047735A"/>
    <w:rsid w:val="00477674"/>
    <w:rsid w:val="00477970"/>
    <w:rsid w:val="00477CD7"/>
    <w:rsid w:val="00477E0D"/>
    <w:rsid w:val="00480D48"/>
    <w:rsid w:val="00481663"/>
    <w:rsid w:val="0048172A"/>
    <w:rsid w:val="004824D4"/>
    <w:rsid w:val="0048286C"/>
    <w:rsid w:val="00482FFC"/>
    <w:rsid w:val="004834B7"/>
    <w:rsid w:val="004837E1"/>
    <w:rsid w:val="00483DD6"/>
    <w:rsid w:val="00484F4C"/>
    <w:rsid w:val="00485523"/>
    <w:rsid w:val="00485924"/>
    <w:rsid w:val="00485DF3"/>
    <w:rsid w:val="00485F66"/>
    <w:rsid w:val="00485FF4"/>
    <w:rsid w:val="00486ABE"/>
    <w:rsid w:val="00486E1D"/>
    <w:rsid w:val="00487662"/>
    <w:rsid w:val="00487A5F"/>
    <w:rsid w:val="00490A46"/>
    <w:rsid w:val="00490CD8"/>
    <w:rsid w:val="004910AE"/>
    <w:rsid w:val="00491990"/>
    <w:rsid w:val="00491CF8"/>
    <w:rsid w:val="00491D4B"/>
    <w:rsid w:val="00492C2E"/>
    <w:rsid w:val="00492DD1"/>
    <w:rsid w:val="00493305"/>
    <w:rsid w:val="00493E91"/>
    <w:rsid w:val="00494235"/>
    <w:rsid w:val="00494726"/>
    <w:rsid w:val="00494B2D"/>
    <w:rsid w:val="004952E0"/>
    <w:rsid w:val="0049586C"/>
    <w:rsid w:val="00495A63"/>
    <w:rsid w:val="00496871"/>
    <w:rsid w:val="004968E1"/>
    <w:rsid w:val="00496BFD"/>
    <w:rsid w:val="004972DD"/>
    <w:rsid w:val="004A013A"/>
    <w:rsid w:val="004A05A2"/>
    <w:rsid w:val="004A0AF7"/>
    <w:rsid w:val="004A0CF5"/>
    <w:rsid w:val="004A0EDA"/>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3AC"/>
    <w:rsid w:val="004B27D1"/>
    <w:rsid w:val="004B3054"/>
    <w:rsid w:val="004B33F0"/>
    <w:rsid w:val="004B345A"/>
    <w:rsid w:val="004B348C"/>
    <w:rsid w:val="004B3493"/>
    <w:rsid w:val="004B41DA"/>
    <w:rsid w:val="004B4595"/>
    <w:rsid w:val="004B47CF"/>
    <w:rsid w:val="004B4E15"/>
    <w:rsid w:val="004B504B"/>
    <w:rsid w:val="004B5164"/>
    <w:rsid w:val="004B548D"/>
    <w:rsid w:val="004B5F8B"/>
    <w:rsid w:val="004B65DA"/>
    <w:rsid w:val="004B6947"/>
    <w:rsid w:val="004B6B82"/>
    <w:rsid w:val="004B743D"/>
    <w:rsid w:val="004B76C3"/>
    <w:rsid w:val="004B79B3"/>
    <w:rsid w:val="004B7E5D"/>
    <w:rsid w:val="004B7F07"/>
    <w:rsid w:val="004C0586"/>
    <w:rsid w:val="004C0AD8"/>
    <w:rsid w:val="004C0D59"/>
    <w:rsid w:val="004C0DDE"/>
    <w:rsid w:val="004C0E41"/>
    <w:rsid w:val="004C1168"/>
    <w:rsid w:val="004C1B0D"/>
    <w:rsid w:val="004C1DA5"/>
    <w:rsid w:val="004C2C14"/>
    <w:rsid w:val="004C2C7B"/>
    <w:rsid w:val="004C2FB6"/>
    <w:rsid w:val="004C3358"/>
    <w:rsid w:val="004C34AE"/>
    <w:rsid w:val="004C44C1"/>
    <w:rsid w:val="004C44FA"/>
    <w:rsid w:val="004C49C6"/>
    <w:rsid w:val="004C509E"/>
    <w:rsid w:val="004C5AFA"/>
    <w:rsid w:val="004C68C4"/>
    <w:rsid w:val="004C7323"/>
    <w:rsid w:val="004D05AE"/>
    <w:rsid w:val="004D05F0"/>
    <w:rsid w:val="004D0951"/>
    <w:rsid w:val="004D0BD1"/>
    <w:rsid w:val="004D111B"/>
    <w:rsid w:val="004D1169"/>
    <w:rsid w:val="004D1A1A"/>
    <w:rsid w:val="004D1C0C"/>
    <w:rsid w:val="004D1C1B"/>
    <w:rsid w:val="004D25C5"/>
    <w:rsid w:val="004D2987"/>
    <w:rsid w:val="004D2C6B"/>
    <w:rsid w:val="004D2EF9"/>
    <w:rsid w:val="004D39A6"/>
    <w:rsid w:val="004D39CA"/>
    <w:rsid w:val="004D39FE"/>
    <w:rsid w:val="004D3A96"/>
    <w:rsid w:val="004D4277"/>
    <w:rsid w:val="004D4CEC"/>
    <w:rsid w:val="004D4F6E"/>
    <w:rsid w:val="004D50BD"/>
    <w:rsid w:val="004D576E"/>
    <w:rsid w:val="004D6263"/>
    <w:rsid w:val="004D647A"/>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8E1"/>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C60"/>
    <w:rsid w:val="004F0F71"/>
    <w:rsid w:val="004F1457"/>
    <w:rsid w:val="004F2372"/>
    <w:rsid w:val="004F291A"/>
    <w:rsid w:val="004F2D66"/>
    <w:rsid w:val="004F2E04"/>
    <w:rsid w:val="004F2F6F"/>
    <w:rsid w:val="004F3EB6"/>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E48"/>
    <w:rsid w:val="004F7487"/>
    <w:rsid w:val="004F772D"/>
    <w:rsid w:val="004F7A24"/>
    <w:rsid w:val="004F7B04"/>
    <w:rsid w:val="004F7D88"/>
    <w:rsid w:val="0050050A"/>
    <w:rsid w:val="00500BD0"/>
    <w:rsid w:val="00500F2E"/>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5EB"/>
    <w:rsid w:val="00506C69"/>
    <w:rsid w:val="0050716A"/>
    <w:rsid w:val="0050734A"/>
    <w:rsid w:val="00507CD7"/>
    <w:rsid w:val="00510017"/>
    <w:rsid w:val="0051023D"/>
    <w:rsid w:val="005108AD"/>
    <w:rsid w:val="005117C0"/>
    <w:rsid w:val="00511B45"/>
    <w:rsid w:val="00511C5D"/>
    <w:rsid w:val="00511D9B"/>
    <w:rsid w:val="0051272A"/>
    <w:rsid w:val="0051360B"/>
    <w:rsid w:val="00513D5C"/>
    <w:rsid w:val="005144FA"/>
    <w:rsid w:val="0051531C"/>
    <w:rsid w:val="00515685"/>
    <w:rsid w:val="0051706D"/>
    <w:rsid w:val="0051722E"/>
    <w:rsid w:val="005173E8"/>
    <w:rsid w:val="0052033A"/>
    <w:rsid w:val="00520913"/>
    <w:rsid w:val="00520C0D"/>
    <w:rsid w:val="00520CC9"/>
    <w:rsid w:val="00520DC5"/>
    <w:rsid w:val="00520E73"/>
    <w:rsid w:val="0052188E"/>
    <w:rsid w:val="00521B3B"/>
    <w:rsid w:val="00521F7F"/>
    <w:rsid w:val="0052209C"/>
    <w:rsid w:val="00522962"/>
    <w:rsid w:val="00522C0B"/>
    <w:rsid w:val="00522FF2"/>
    <w:rsid w:val="0052304C"/>
    <w:rsid w:val="0052333F"/>
    <w:rsid w:val="005237D5"/>
    <w:rsid w:val="005237D8"/>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1C6E"/>
    <w:rsid w:val="005324ED"/>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0FCC"/>
    <w:rsid w:val="0055241C"/>
    <w:rsid w:val="0055253A"/>
    <w:rsid w:val="005529A8"/>
    <w:rsid w:val="00552A02"/>
    <w:rsid w:val="00553597"/>
    <w:rsid w:val="00553A7B"/>
    <w:rsid w:val="00553B2F"/>
    <w:rsid w:val="00554165"/>
    <w:rsid w:val="0055438A"/>
    <w:rsid w:val="0055454E"/>
    <w:rsid w:val="005548B1"/>
    <w:rsid w:val="00554A1F"/>
    <w:rsid w:val="00554C35"/>
    <w:rsid w:val="00554CA2"/>
    <w:rsid w:val="005555D4"/>
    <w:rsid w:val="005563C7"/>
    <w:rsid w:val="005566A1"/>
    <w:rsid w:val="00556A14"/>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DD6"/>
    <w:rsid w:val="005713B4"/>
    <w:rsid w:val="00571F71"/>
    <w:rsid w:val="00572AF7"/>
    <w:rsid w:val="00572B94"/>
    <w:rsid w:val="00572BB5"/>
    <w:rsid w:val="00572FE1"/>
    <w:rsid w:val="005732D9"/>
    <w:rsid w:val="00573302"/>
    <w:rsid w:val="005733F1"/>
    <w:rsid w:val="00573485"/>
    <w:rsid w:val="005739B4"/>
    <w:rsid w:val="00573F49"/>
    <w:rsid w:val="00574660"/>
    <w:rsid w:val="005747CB"/>
    <w:rsid w:val="00574957"/>
    <w:rsid w:val="00574A37"/>
    <w:rsid w:val="005756ED"/>
    <w:rsid w:val="00575954"/>
    <w:rsid w:val="00576BF6"/>
    <w:rsid w:val="00576E0C"/>
    <w:rsid w:val="00577B19"/>
    <w:rsid w:val="00577D66"/>
    <w:rsid w:val="00580559"/>
    <w:rsid w:val="00580C44"/>
    <w:rsid w:val="00580F3F"/>
    <w:rsid w:val="0058207B"/>
    <w:rsid w:val="005824B8"/>
    <w:rsid w:val="00584328"/>
    <w:rsid w:val="00584DEC"/>
    <w:rsid w:val="005851EC"/>
    <w:rsid w:val="00585221"/>
    <w:rsid w:val="00585739"/>
    <w:rsid w:val="00585E93"/>
    <w:rsid w:val="00586705"/>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2DA1"/>
    <w:rsid w:val="0059326D"/>
    <w:rsid w:val="005935E3"/>
    <w:rsid w:val="00593663"/>
    <w:rsid w:val="005937C7"/>
    <w:rsid w:val="00593C68"/>
    <w:rsid w:val="00593E0D"/>
    <w:rsid w:val="005944F6"/>
    <w:rsid w:val="0059477E"/>
    <w:rsid w:val="0059493B"/>
    <w:rsid w:val="0059513C"/>
    <w:rsid w:val="00595498"/>
    <w:rsid w:val="00595667"/>
    <w:rsid w:val="0059588D"/>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ACD"/>
    <w:rsid w:val="005A1E81"/>
    <w:rsid w:val="005A24CD"/>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158"/>
    <w:rsid w:val="005B264B"/>
    <w:rsid w:val="005B30B2"/>
    <w:rsid w:val="005B328A"/>
    <w:rsid w:val="005B34A9"/>
    <w:rsid w:val="005B3512"/>
    <w:rsid w:val="005B3577"/>
    <w:rsid w:val="005B3711"/>
    <w:rsid w:val="005B3D5B"/>
    <w:rsid w:val="005B419F"/>
    <w:rsid w:val="005B4203"/>
    <w:rsid w:val="005B4500"/>
    <w:rsid w:val="005B46E6"/>
    <w:rsid w:val="005B5023"/>
    <w:rsid w:val="005B57B9"/>
    <w:rsid w:val="005B5C73"/>
    <w:rsid w:val="005B5E14"/>
    <w:rsid w:val="005B6367"/>
    <w:rsid w:val="005B653A"/>
    <w:rsid w:val="005B6F12"/>
    <w:rsid w:val="005B73A0"/>
    <w:rsid w:val="005B7A58"/>
    <w:rsid w:val="005B7C06"/>
    <w:rsid w:val="005B7CB3"/>
    <w:rsid w:val="005B7D9D"/>
    <w:rsid w:val="005C0845"/>
    <w:rsid w:val="005C10A7"/>
    <w:rsid w:val="005C118D"/>
    <w:rsid w:val="005C1370"/>
    <w:rsid w:val="005C228E"/>
    <w:rsid w:val="005C236B"/>
    <w:rsid w:val="005C2D0A"/>
    <w:rsid w:val="005C304E"/>
    <w:rsid w:val="005C35D4"/>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685"/>
    <w:rsid w:val="005D4BCC"/>
    <w:rsid w:val="005D4F8A"/>
    <w:rsid w:val="005D5506"/>
    <w:rsid w:val="005D552F"/>
    <w:rsid w:val="005D5AE5"/>
    <w:rsid w:val="005D6495"/>
    <w:rsid w:val="005D64AB"/>
    <w:rsid w:val="005D7038"/>
    <w:rsid w:val="005D750E"/>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47B"/>
    <w:rsid w:val="005F1530"/>
    <w:rsid w:val="005F16E4"/>
    <w:rsid w:val="005F18F5"/>
    <w:rsid w:val="005F1DB8"/>
    <w:rsid w:val="005F22AE"/>
    <w:rsid w:val="005F3058"/>
    <w:rsid w:val="005F3262"/>
    <w:rsid w:val="005F3271"/>
    <w:rsid w:val="005F3840"/>
    <w:rsid w:val="005F3C18"/>
    <w:rsid w:val="005F3C59"/>
    <w:rsid w:val="005F4D4F"/>
    <w:rsid w:val="005F52FA"/>
    <w:rsid w:val="005F53A4"/>
    <w:rsid w:val="005F5858"/>
    <w:rsid w:val="005F5AE0"/>
    <w:rsid w:val="005F6852"/>
    <w:rsid w:val="005F6D2F"/>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234"/>
    <w:rsid w:val="0060574E"/>
    <w:rsid w:val="006059A6"/>
    <w:rsid w:val="00605AEF"/>
    <w:rsid w:val="00605BE8"/>
    <w:rsid w:val="006060C1"/>
    <w:rsid w:val="00606977"/>
    <w:rsid w:val="00606E8D"/>
    <w:rsid w:val="00607116"/>
    <w:rsid w:val="00607175"/>
    <w:rsid w:val="0060755C"/>
    <w:rsid w:val="00607C66"/>
    <w:rsid w:val="00610625"/>
    <w:rsid w:val="00610641"/>
    <w:rsid w:val="00610748"/>
    <w:rsid w:val="00610C4D"/>
    <w:rsid w:val="0061132D"/>
    <w:rsid w:val="0061162B"/>
    <w:rsid w:val="0061172C"/>
    <w:rsid w:val="00611C65"/>
    <w:rsid w:val="00612EAD"/>
    <w:rsid w:val="00613431"/>
    <w:rsid w:val="00613A73"/>
    <w:rsid w:val="006141B9"/>
    <w:rsid w:val="0061489C"/>
    <w:rsid w:val="006153C2"/>
    <w:rsid w:val="0061589A"/>
    <w:rsid w:val="00615EC5"/>
    <w:rsid w:val="00615FD9"/>
    <w:rsid w:val="006160E0"/>
    <w:rsid w:val="00617983"/>
    <w:rsid w:val="00617E21"/>
    <w:rsid w:val="00620D4D"/>
    <w:rsid w:val="0062118E"/>
    <w:rsid w:val="006213DE"/>
    <w:rsid w:val="00621632"/>
    <w:rsid w:val="0062163B"/>
    <w:rsid w:val="00621C3C"/>
    <w:rsid w:val="00621C96"/>
    <w:rsid w:val="00621D0B"/>
    <w:rsid w:val="006229DB"/>
    <w:rsid w:val="00622ECC"/>
    <w:rsid w:val="00623132"/>
    <w:rsid w:val="006234CD"/>
    <w:rsid w:val="0062387E"/>
    <w:rsid w:val="00623F4A"/>
    <w:rsid w:val="00624066"/>
    <w:rsid w:val="00624457"/>
    <w:rsid w:val="00624DF3"/>
    <w:rsid w:val="00624EBC"/>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9A"/>
    <w:rsid w:val="00634AB9"/>
    <w:rsid w:val="00634D08"/>
    <w:rsid w:val="00634FED"/>
    <w:rsid w:val="00635316"/>
    <w:rsid w:val="00635709"/>
    <w:rsid w:val="00635991"/>
    <w:rsid w:val="00636ABC"/>
    <w:rsid w:val="00636F28"/>
    <w:rsid w:val="00637843"/>
    <w:rsid w:val="00637A95"/>
    <w:rsid w:val="00637B7B"/>
    <w:rsid w:val="00637C7E"/>
    <w:rsid w:val="0064068D"/>
    <w:rsid w:val="00641F27"/>
    <w:rsid w:val="006435F9"/>
    <w:rsid w:val="0064402C"/>
    <w:rsid w:val="00644115"/>
    <w:rsid w:val="006441A2"/>
    <w:rsid w:val="00644A94"/>
    <w:rsid w:val="00644E3C"/>
    <w:rsid w:val="00644F32"/>
    <w:rsid w:val="006450F8"/>
    <w:rsid w:val="00645411"/>
    <w:rsid w:val="00645AE6"/>
    <w:rsid w:val="00645DB3"/>
    <w:rsid w:val="006461EF"/>
    <w:rsid w:val="00646440"/>
    <w:rsid w:val="00646D75"/>
    <w:rsid w:val="00647041"/>
    <w:rsid w:val="006470C5"/>
    <w:rsid w:val="00650680"/>
    <w:rsid w:val="00650691"/>
    <w:rsid w:val="006509B9"/>
    <w:rsid w:val="00650AEC"/>
    <w:rsid w:val="00650C11"/>
    <w:rsid w:val="00650D66"/>
    <w:rsid w:val="00650D67"/>
    <w:rsid w:val="006515CF"/>
    <w:rsid w:val="006515EB"/>
    <w:rsid w:val="006515FE"/>
    <w:rsid w:val="0065166D"/>
    <w:rsid w:val="00651D8C"/>
    <w:rsid w:val="00651FE0"/>
    <w:rsid w:val="00652518"/>
    <w:rsid w:val="00652B62"/>
    <w:rsid w:val="00652C05"/>
    <w:rsid w:val="00652F69"/>
    <w:rsid w:val="00653629"/>
    <w:rsid w:val="0065384D"/>
    <w:rsid w:val="00653C19"/>
    <w:rsid w:val="00653CF1"/>
    <w:rsid w:val="0065436E"/>
    <w:rsid w:val="00654AAA"/>
    <w:rsid w:val="00654C53"/>
    <w:rsid w:val="00654C87"/>
    <w:rsid w:val="0065503E"/>
    <w:rsid w:val="006550CC"/>
    <w:rsid w:val="00655172"/>
    <w:rsid w:val="00655277"/>
    <w:rsid w:val="006559DA"/>
    <w:rsid w:val="006562B7"/>
    <w:rsid w:val="006563A3"/>
    <w:rsid w:val="00656789"/>
    <w:rsid w:val="006567AC"/>
    <w:rsid w:val="00656EA8"/>
    <w:rsid w:val="006570CE"/>
    <w:rsid w:val="006575C1"/>
    <w:rsid w:val="006579B9"/>
    <w:rsid w:val="00657B80"/>
    <w:rsid w:val="0066016E"/>
    <w:rsid w:val="00660A76"/>
    <w:rsid w:val="00660F60"/>
    <w:rsid w:val="00661295"/>
    <w:rsid w:val="006612D9"/>
    <w:rsid w:val="006632CE"/>
    <w:rsid w:val="0066371D"/>
    <w:rsid w:val="006643ED"/>
    <w:rsid w:val="0066508D"/>
    <w:rsid w:val="00665781"/>
    <w:rsid w:val="006657DC"/>
    <w:rsid w:val="00666029"/>
    <w:rsid w:val="00666458"/>
    <w:rsid w:val="0066698D"/>
    <w:rsid w:val="00666A10"/>
    <w:rsid w:val="00666B42"/>
    <w:rsid w:val="00666D67"/>
    <w:rsid w:val="00666FDD"/>
    <w:rsid w:val="0066713F"/>
    <w:rsid w:val="0066746D"/>
    <w:rsid w:val="00667D51"/>
    <w:rsid w:val="0067085C"/>
    <w:rsid w:val="006708DE"/>
    <w:rsid w:val="00670ACF"/>
    <w:rsid w:val="00670AE9"/>
    <w:rsid w:val="00670DAD"/>
    <w:rsid w:val="00671283"/>
    <w:rsid w:val="0067190A"/>
    <w:rsid w:val="00671A44"/>
    <w:rsid w:val="00671A5B"/>
    <w:rsid w:val="00671CB2"/>
    <w:rsid w:val="00672107"/>
    <w:rsid w:val="0067211C"/>
    <w:rsid w:val="0067227C"/>
    <w:rsid w:val="0067229E"/>
    <w:rsid w:val="00672518"/>
    <w:rsid w:val="00672731"/>
    <w:rsid w:val="0067273B"/>
    <w:rsid w:val="00672E13"/>
    <w:rsid w:val="006733C3"/>
    <w:rsid w:val="00673467"/>
    <w:rsid w:val="006736F1"/>
    <w:rsid w:val="006737E1"/>
    <w:rsid w:val="00673C0C"/>
    <w:rsid w:val="00673DC1"/>
    <w:rsid w:val="00673DF8"/>
    <w:rsid w:val="00674489"/>
    <w:rsid w:val="006744A4"/>
    <w:rsid w:val="0067502B"/>
    <w:rsid w:val="0067515B"/>
    <w:rsid w:val="006757C6"/>
    <w:rsid w:val="006760C3"/>
    <w:rsid w:val="006769F2"/>
    <w:rsid w:val="00676C15"/>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7C7"/>
    <w:rsid w:val="00696C27"/>
    <w:rsid w:val="00697AE0"/>
    <w:rsid w:val="00697F24"/>
    <w:rsid w:val="006A0272"/>
    <w:rsid w:val="006A06B7"/>
    <w:rsid w:val="006A08EA"/>
    <w:rsid w:val="006A0DE8"/>
    <w:rsid w:val="006A1C94"/>
    <w:rsid w:val="006A1E61"/>
    <w:rsid w:val="006A2460"/>
    <w:rsid w:val="006A29BE"/>
    <w:rsid w:val="006A2A3E"/>
    <w:rsid w:val="006A2E17"/>
    <w:rsid w:val="006A2F04"/>
    <w:rsid w:val="006A3294"/>
    <w:rsid w:val="006A4316"/>
    <w:rsid w:val="006A43A4"/>
    <w:rsid w:val="006A4445"/>
    <w:rsid w:val="006A4583"/>
    <w:rsid w:val="006A45D7"/>
    <w:rsid w:val="006A4685"/>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E5E"/>
    <w:rsid w:val="006B3F84"/>
    <w:rsid w:val="006B54A3"/>
    <w:rsid w:val="006B56EA"/>
    <w:rsid w:val="006B5720"/>
    <w:rsid w:val="006B5C5B"/>
    <w:rsid w:val="006B69EB"/>
    <w:rsid w:val="006B7AF9"/>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A6A"/>
    <w:rsid w:val="006C5706"/>
    <w:rsid w:val="006C5A10"/>
    <w:rsid w:val="006C5C7D"/>
    <w:rsid w:val="006C5DF8"/>
    <w:rsid w:val="006C5F38"/>
    <w:rsid w:val="006C63F9"/>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37D"/>
    <w:rsid w:val="006E08EB"/>
    <w:rsid w:val="006E0C47"/>
    <w:rsid w:val="006E17E2"/>
    <w:rsid w:val="006E1C69"/>
    <w:rsid w:val="006E26CC"/>
    <w:rsid w:val="006E288A"/>
    <w:rsid w:val="006E37F6"/>
    <w:rsid w:val="006E388B"/>
    <w:rsid w:val="006E3F7B"/>
    <w:rsid w:val="006E40A8"/>
    <w:rsid w:val="006E415E"/>
    <w:rsid w:val="006E43F1"/>
    <w:rsid w:val="006E4793"/>
    <w:rsid w:val="006E53DD"/>
    <w:rsid w:val="006E5D92"/>
    <w:rsid w:val="006E6074"/>
    <w:rsid w:val="006E61DD"/>
    <w:rsid w:val="006E6835"/>
    <w:rsid w:val="006E6AE5"/>
    <w:rsid w:val="006E6B44"/>
    <w:rsid w:val="006E7477"/>
    <w:rsid w:val="006E75D1"/>
    <w:rsid w:val="006E7886"/>
    <w:rsid w:val="006E78DB"/>
    <w:rsid w:val="006E7965"/>
    <w:rsid w:val="006E7B95"/>
    <w:rsid w:val="006E7BC4"/>
    <w:rsid w:val="006F00F0"/>
    <w:rsid w:val="006F09D4"/>
    <w:rsid w:val="006F1685"/>
    <w:rsid w:val="006F1766"/>
    <w:rsid w:val="006F17B5"/>
    <w:rsid w:val="006F1B11"/>
    <w:rsid w:val="006F1B7E"/>
    <w:rsid w:val="006F1DAF"/>
    <w:rsid w:val="006F1F9E"/>
    <w:rsid w:val="006F2623"/>
    <w:rsid w:val="006F3506"/>
    <w:rsid w:val="006F3AC6"/>
    <w:rsid w:val="006F4114"/>
    <w:rsid w:val="006F41FB"/>
    <w:rsid w:val="006F4932"/>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719"/>
    <w:rsid w:val="00712C34"/>
    <w:rsid w:val="00712C35"/>
    <w:rsid w:val="00712C5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9F4"/>
    <w:rsid w:val="00715A68"/>
    <w:rsid w:val="00716496"/>
    <w:rsid w:val="00716578"/>
    <w:rsid w:val="00716933"/>
    <w:rsid w:val="00716D04"/>
    <w:rsid w:val="00717487"/>
    <w:rsid w:val="007174B5"/>
    <w:rsid w:val="0071792E"/>
    <w:rsid w:val="00717DB4"/>
    <w:rsid w:val="00717FB8"/>
    <w:rsid w:val="00720B47"/>
    <w:rsid w:val="00720F0D"/>
    <w:rsid w:val="00720FDB"/>
    <w:rsid w:val="007219F5"/>
    <w:rsid w:val="00721B43"/>
    <w:rsid w:val="00722051"/>
    <w:rsid w:val="007220AA"/>
    <w:rsid w:val="00722D75"/>
    <w:rsid w:val="00722F2F"/>
    <w:rsid w:val="007230D5"/>
    <w:rsid w:val="007231B9"/>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85D"/>
    <w:rsid w:val="00732177"/>
    <w:rsid w:val="00732662"/>
    <w:rsid w:val="007329EF"/>
    <w:rsid w:val="0073304A"/>
    <w:rsid w:val="00733154"/>
    <w:rsid w:val="00733349"/>
    <w:rsid w:val="00734AA6"/>
    <w:rsid w:val="00734B92"/>
    <w:rsid w:val="00734ED3"/>
    <w:rsid w:val="007361D5"/>
    <w:rsid w:val="00736381"/>
    <w:rsid w:val="0073648A"/>
    <w:rsid w:val="00736566"/>
    <w:rsid w:val="00736F62"/>
    <w:rsid w:val="00737568"/>
    <w:rsid w:val="00737DF5"/>
    <w:rsid w:val="00740180"/>
    <w:rsid w:val="007402CB"/>
    <w:rsid w:val="00742A32"/>
    <w:rsid w:val="00743590"/>
    <w:rsid w:val="0074389C"/>
    <w:rsid w:val="00743B2C"/>
    <w:rsid w:val="00743BB8"/>
    <w:rsid w:val="007443A9"/>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1F1D"/>
    <w:rsid w:val="0075222D"/>
    <w:rsid w:val="007525B7"/>
    <w:rsid w:val="007530DC"/>
    <w:rsid w:val="00753311"/>
    <w:rsid w:val="0075365F"/>
    <w:rsid w:val="007538E1"/>
    <w:rsid w:val="007538F8"/>
    <w:rsid w:val="00753961"/>
    <w:rsid w:val="0075480D"/>
    <w:rsid w:val="00754E70"/>
    <w:rsid w:val="007552F8"/>
    <w:rsid w:val="00755397"/>
    <w:rsid w:val="00755741"/>
    <w:rsid w:val="00755FC2"/>
    <w:rsid w:val="00756750"/>
    <w:rsid w:val="00756A63"/>
    <w:rsid w:val="00756AB3"/>
    <w:rsid w:val="00756AF2"/>
    <w:rsid w:val="00756D1F"/>
    <w:rsid w:val="00757267"/>
    <w:rsid w:val="007573FF"/>
    <w:rsid w:val="0075757B"/>
    <w:rsid w:val="00757ABE"/>
    <w:rsid w:val="00757ED7"/>
    <w:rsid w:val="00760319"/>
    <w:rsid w:val="007605C5"/>
    <w:rsid w:val="00760AA8"/>
    <w:rsid w:val="00760E99"/>
    <w:rsid w:val="007611C0"/>
    <w:rsid w:val="007615EA"/>
    <w:rsid w:val="00761869"/>
    <w:rsid w:val="00761A7F"/>
    <w:rsid w:val="00761C16"/>
    <w:rsid w:val="00761C6D"/>
    <w:rsid w:val="00761CAF"/>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2EBD"/>
    <w:rsid w:val="0077363D"/>
    <w:rsid w:val="00774B42"/>
    <w:rsid w:val="00775050"/>
    <w:rsid w:val="007752EB"/>
    <w:rsid w:val="007754F0"/>
    <w:rsid w:val="00775635"/>
    <w:rsid w:val="007756E9"/>
    <w:rsid w:val="00775929"/>
    <w:rsid w:val="00775E08"/>
    <w:rsid w:val="0077695C"/>
    <w:rsid w:val="007776B7"/>
    <w:rsid w:val="00777793"/>
    <w:rsid w:val="007800FD"/>
    <w:rsid w:val="0078020B"/>
    <w:rsid w:val="007805EE"/>
    <w:rsid w:val="00780664"/>
    <w:rsid w:val="00780DFB"/>
    <w:rsid w:val="007811B6"/>
    <w:rsid w:val="00781516"/>
    <w:rsid w:val="00781609"/>
    <w:rsid w:val="00781841"/>
    <w:rsid w:val="0078185C"/>
    <w:rsid w:val="007819C8"/>
    <w:rsid w:val="00782012"/>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BE"/>
    <w:rsid w:val="007A44DE"/>
    <w:rsid w:val="007A482F"/>
    <w:rsid w:val="007A4EF8"/>
    <w:rsid w:val="007A59E0"/>
    <w:rsid w:val="007A642C"/>
    <w:rsid w:val="007A7498"/>
    <w:rsid w:val="007A755A"/>
    <w:rsid w:val="007A7690"/>
    <w:rsid w:val="007A7DE1"/>
    <w:rsid w:val="007B07AC"/>
    <w:rsid w:val="007B0991"/>
    <w:rsid w:val="007B1865"/>
    <w:rsid w:val="007B1B8D"/>
    <w:rsid w:val="007B2810"/>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3AC"/>
    <w:rsid w:val="007B672B"/>
    <w:rsid w:val="007B6767"/>
    <w:rsid w:val="007B67EF"/>
    <w:rsid w:val="007B6D89"/>
    <w:rsid w:val="007B6DDE"/>
    <w:rsid w:val="007B725F"/>
    <w:rsid w:val="007B740C"/>
    <w:rsid w:val="007C00DB"/>
    <w:rsid w:val="007C0262"/>
    <w:rsid w:val="007C06BD"/>
    <w:rsid w:val="007C0D77"/>
    <w:rsid w:val="007C0DC1"/>
    <w:rsid w:val="007C0F92"/>
    <w:rsid w:val="007C1BE9"/>
    <w:rsid w:val="007C33D8"/>
    <w:rsid w:val="007C3A9C"/>
    <w:rsid w:val="007C3E42"/>
    <w:rsid w:val="007C3EA8"/>
    <w:rsid w:val="007C3EC1"/>
    <w:rsid w:val="007C42AA"/>
    <w:rsid w:val="007C4737"/>
    <w:rsid w:val="007C48A5"/>
    <w:rsid w:val="007C4AA4"/>
    <w:rsid w:val="007C5989"/>
    <w:rsid w:val="007C5FC3"/>
    <w:rsid w:val="007C6B43"/>
    <w:rsid w:val="007C7FD8"/>
    <w:rsid w:val="007D0416"/>
    <w:rsid w:val="007D0BBF"/>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CC6"/>
    <w:rsid w:val="007D5DCD"/>
    <w:rsid w:val="007D630D"/>
    <w:rsid w:val="007D63B3"/>
    <w:rsid w:val="007D6B32"/>
    <w:rsid w:val="007D6B82"/>
    <w:rsid w:val="007D6C68"/>
    <w:rsid w:val="007D71A4"/>
    <w:rsid w:val="007D7283"/>
    <w:rsid w:val="007D72BF"/>
    <w:rsid w:val="007D7605"/>
    <w:rsid w:val="007D7BC7"/>
    <w:rsid w:val="007E036C"/>
    <w:rsid w:val="007E0541"/>
    <w:rsid w:val="007E0EE9"/>
    <w:rsid w:val="007E1E6A"/>
    <w:rsid w:val="007E1F9A"/>
    <w:rsid w:val="007E1FA3"/>
    <w:rsid w:val="007E20EB"/>
    <w:rsid w:val="007E2132"/>
    <w:rsid w:val="007E27A4"/>
    <w:rsid w:val="007E2F70"/>
    <w:rsid w:val="007E39E5"/>
    <w:rsid w:val="007E3F79"/>
    <w:rsid w:val="007E4633"/>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141B"/>
    <w:rsid w:val="007F159F"/>
    <w:rsid w:val="007F1A2B"/>
    <w:rsid w:val="007F1CEC"/>
    <w:rsid w:val="007F1CF4"/>
    <w:rsid w:val="007F2000"/>
    <w:rsid w:val="007F2076"/>
    <w:rsid w:val="007F272D"/>
    <w:rsid w:val="007F28C5"/>
    <w:rsid w:val="007F2A65"/>
    <w:rsid w:val="007F2BA2"/>
    <w:rsid w:val="007F2E57"/>
    <w:rsid w:val="007F362A"/>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383"/>
    <w:rsid w:val="008028CC"/>
    <w:rsid w:val="0080326C"/>
    <w:rsid w:val="008033AB"/>
    <w:rsid w:val="00803455"/>
    <w:rsid w:val="00803687"/>
    <w:rsid w:val="00803E59"/>
    <w:rsid w:val="00804B9D"/>
    <w:rsid w:val="00804DC3"/>
    <w:rsid w:val="00805207"/>
    <w:rsid w:val="00805A55"/>
    <w:rsid w:val="00805BDA"/>
    <w:rsid w:val="00805BF9"/>
    <w:rsid w:val="00806449"/>
    <w:rsid w:val="00806FBD"/>
    <w:rsid w:val="00807893"/>
    <w:rsid w:val="00810C17"/>
    <w:rsid w:val="00811136"/>
    <w:rsid w:val="008112FD"/>
    <w:rsid w:val="00811C1F"/>
    <w:rsid w:val="00811CE7"/>
    <w:rsid w:val="00812429"/>
    <w:rsid w:val="0081293F"/>
    <w:rsid w:val="00812A15"/>
    <w:rsid w:val="008136D1"/>
    <w:rsid w:val="00813E98"/>
    <w:rsid w:val="00813F63"/>
    <w:rsid w:val="008148C8"/>
    <w:rsid w:val="00814CD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A76"/>
    <w:rsid w:val="00822D1B"/>
    <w:rsid w:val="00822EE9"/>
    <w:rsid w:val="0082349F"/>
    <w:rsid w:val="00823EE2"/>
    <w:rsid w:val="00824605"/>
    <w:rsid w:val="008247CE"/>
    <w:rsid w:val="00824BDD"/>
    <w:rsid w:val="0082530A"/>
    <w:rsid w:val="008256AB"/>
    <w:rsid w:val="00825E38"/>
    <w:rsid w:val="00826451"/>
    <w:rsid w:val="00826739"/>
    <w:rsid w:val="00826AD0"/>
    <w:rsid w:val="00826BC1"/>
    <w:rsid w:val="008273EE"/>
    <w:rsid w:val="008275FE"/>
    <w:rsid w:val="0083000B"/>
    <w:rsid w:val="00830020"/>
    <w:rsid w:val="0083074B"/>
    <w:rsid w:val="00830D2E"/>
    <w:rsid w:val="00831CA6"/>
    <w:rsid w:val="0083235C"/>
    <w:rsid w:val="008325DE"/>
    <w:rsid w:val="00832797"/>
    <w:rsid w:val="008330E9"/>
    <w:rsid w:val="00833C7B"/>
    <w:rsid w:val="008340F2"/>
    <w:rsid w:val="0083491E"/>
    <w:rsid w:val="00835183"/>
    <w:rsid w:val="008353BD"/>
    <w:rsid w:val="008360D3"/>
    <w:rsid w:val="0083649A"/>
    <w:rsid w:val="008364CA"/>
    <w:rsid w:val="008365A2"/>
    <w:rsid w:val="00836768"/>
    <w:rsid w:val="0083676B"/>
    <w:rsid w:val="00836C24"/>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526"/>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2EDC"/>
    <w:rsid w:val="008533F7"/>
    <w:rsid w:val="0085396D"/>
    <w:rsid w:val="00853F83"/>
    <w:rsid w:val="00854565"/>
    <w:rsid w:val="0085509E"/>
    <w:rsid w:val="00855D9B"/>
    <w:rsid w:val="008568AF"/>
    <w:rsid w:val="00856949"/>
    <w:rsid w:val="00856ADA"/>
    <w:rsid w:val="00856DC6"/>
    <w:rsid w:val="00856FCF"/>
    <w:rsid w:val="00856FEF"/>
    <w:rsid w:val="0085713F"/>
    <w:rsid w:val="00857AC5"/>
    <w:rsid w:val="00857B38"/>
    <w:rsid w:val="00857C32"/>
    <w:rsid w:val="00857C9D"/>
    <w:rsid w:val="00857D42"/>
    <w:rsid w:val="00857D66"/>
    <w:rsid w:val="0086039C"/>
    <w:rsid w:val="00860926"/>
    <w:rsid w:val="00861145"/>
    <w:rsid w:val="00861647"/>
    <w:rsid w:val="008621A3"/>
    <w:rsid w:val="0086221C"/>
    <w:rsid w:val="00862BF0"/>
    <w:rsid w:val="00862DDE"/>
    <w:rsid w:val="00862E10"/>
    <w:rsid w:val="008630D3"/>
    <w:rsid w:val="0086315D"/>
    <w:rsid w:val="008635D7"/>
    <w:rsid w:val="00864162"/>
    <w:rsid w:val="0086422B"/>
    <w:rsid w:val="00864FB0"/>
    <w:rsid w:val="008653AE"/>
    <w:rsid w:val="008660FF"/>
    <w:rsid w:val="00866423"/>
    <w:rsid w:val="00866B7B"/>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4DC"/>
    <w:rsid w:val="00872B8D"/>
    <w:rsid w:val="0087331D"/>
    <w:rsid w:val="0087345B"/>
    <w:rsid w:val="008738BD"/>
    <w:rsid w:val="00874332"/>
    <w:rsid w:val="008745D4"/>
    <w:rsid w:val="00874C5D"/>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BFD"/>
    <w:rsid w:val="00880D7D"/>
    <w:rsid w:val="00881146"/>
    <w:rsid w:val="00881371"/>
    <w:rsid w:val="00881828"/>
    <w:rsid w:val="00881C46"/>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13D"/>
    <w:rsid w:val="008874AB"/>
    <w:rsid w:val="008875DB"/>
    <w:rsid w:val="00887B47"/>
    <w:rsid w:val="008900F1"/>
    <w:rsid w:val="00890B1E"/>
    <w:rsid w:val="00891776"/>
    <w:rsid w:val="00891A6E"/>
    <w:rsid w:val="00891EC9"/>
    <w:rsid w:val="00892022"/>
    <w:rsid w:val="00892407"/>
    <w:rsid w:val="00892770"/>
    <w:rsid w:val="00892E3F"/>
    <w:rsid w:val="00892F6A"/>
    <w:rsid w:val="00893A3F"/>
    <w:rsid w:val="00893ADF"/>
    <w:rsid w:val="00893B88"/>
    <w:rsid w:val="00893DF0"/>
    <w:rsid w:val="00894BF8"/>
    <w:rsid w:val="00894FC2"/>
    <w:rsid w:val="008957A8"/>
    <w:rsid w:val="00895A44"/>
    <w:rsid w:val="00895D3E"/>
    <w:rsid w:val="008963A6"/>
    <w:rsid w:val="0089652C"/>
    <w:rsid w:val="00896839"/>
    <w:rsid w:val="008969A5"/>
    <w:rsid w:val="00896AC6"/>
    <w:rsid w:val="00896E04"/>
    <w:rsid w:val="00897454"/>
    <w:rsid w:val="008A0755"/>
    <w:rsid w:val="008A082F"/>
    <w:rsid w:val="008A1577"/>
    <w:rsid w:val="008A18ED"/>
    <w:rsid w:val="008A19A8"/>
    <w:rsid w:val="008A1A23"/>
    <w:rsid w:val="008A364C"/>
    <w:rsid w:val="008A3E79"/>
    <w:rsid w:val="008A484D"/>
    <w:rsid w:val="008A4F1A"/>
    <w:rsid w:val="008A5233"/>
    <w:rsid w:val="008A5604"/>
    <w:rsid w:val="008A57C7"/>
    <w:rsid w:val="008A57F2"/>
    <w:rsid w:val="008A58F2"/>
    <w:rsid w:val="008A595F"/>
    <w:rsid w:val="008A645A"/>
    <w:rsid w:val="008A67EB"/>
    <w:rsid w:val="008A6A41"/>
    <w:rsid w:val="008A6F0D"/>
    <w:rsid w:val="008A7785"/>
    <w:rsid w:val="008A78CA"/>
    <w:rsid w:val="008A7AFC"/>
    <w:rsid w:val="008B001E"/>
    <w:rsid w:val="008B0410"/>
    <w:rsid w:val="008B0441"/>
    <w:rsid w:val="008B11DA"/>
    <w:rsid w:val="008B122A"/>
    <w:rsid w:val="008B1601"/>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63B"/>
    <w:rsid w:val="008B6AEF"/>
    <w:rsid w:val="008B6C14"/>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A51"/>
    <w:rsid w:val="008C3E18"/>
    <w:rsid w:val="008C4BC6"/>
    <w:rsid w:val="008C4CB5"/>
    <w:rsid w:val="008C502F"/>
    <w:rsid w:val="008C50A4"/>
    <w:rsid w:val="008C5481"/>
    <w:rsid w:val="008C5888"/>
    <w:rsid w:val="008C5E54"/>
    <w:rsid w:val="008C62E1"/>
    <w:rsid w:val="008C66EB"/>
    <w:rsid w:val="008C7446"/>
    <w:rsid w:val="008C74C4"/>
    <w:rsid w:val="008C781F"/>
    <w:rsid w:val="008C7F37"/>
    <w:rsid w:val="008D0435"/>
    <w:rsid w:val="008D11C9"/>
    <w:rsid w:val="008D1220"/>
    <w:rsid w:val="008D14F4"/>
    <w:rsid w:val="008D1522"/>
    <w:rsid w:val="008D1667"/>
    <w:rsid w:val="008D1786"/>
    <w:rsid w:val="008D1824"/>
    <w:rsid w:val="008D1DBC"/>
    <w:rsid w:val="008D1EFD"/>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44B"/>
    <w:rsid w:val="008D75FD"/>
    <w:rsid w:val="008D77A0"/>
    <w:rsid w:val="008D7D91"/>
    <w:rsid w:val="008E03F1"/>
    <w:rsid w:val="008E0636"/>
    <w:rsid w:val="008E065F"/>
    <w:rsid w:val="008E0C5C"/>
    <w:rsid w:val="008E10AE"/>
    <w:rsid w:val="008E205A"/>
    <w:rsid w:val="008E2270"/>
    <w:rsid w:val="008E2531"/>
    <w:rsid w:val="008E2A21"/>
    <w:rsid w:val="008E307D"/>
    <w:rsid w:val="008E30A1"/>
    <w:rsid w:val="008E355F"/>
    <w:rsid w:val="008E3592"/>
    <w:rsid w:val="008E3BC2"/>
    <w:rsid w:val="008E3DD5"/>
    <w:rsid w:val="008E3EF3"/>
    <w:rsid w:val="008E451E"/>
    <w:rsid w:val="008E5575"/>
    <w:rsid w:val="008E55BE"/>
    <w:rsid w:val="008E5D91"/>
    <w:rsid w:val="008E5DC2"/>
    <w:rsid w:val="008E5ECF"/>
    <w:rsid w:val="008E6107"/>
    <w:rsid w:val="008E6225"/>
    <w:rsid w:val="008E671F"/>
    <w:rsid w:val="008E6A5B"/>
    <w:rsid w:val="008E6DB1"/>
    <w:rsid w:val="008E70C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5D14"/>
    <w:rsid w:val="008F6ED1"/>
    <w:rsid w:val="008F7376"/>
    <w:rsid w:val="008F757C"/>
    <w:rsid w:val="009002DB"/>
    <w:rsid w:val="0090042B"/>
    <w:rsid w:val="009004D8"/>
    <w:rsid w:val="00900DEB"/>
    <w:rsid w:val="0090190B"/>
    <w:rsid w:val="00901CF1"/>
    <w:rsid w:val="00901F85"/>
    <w:rsid w:val="009021AF"/>
    <w:rsid w:val="009023D8"/>
    <w:rsid w:val="00902980"/>
    <w:rsid w:val="00902F47"/>
    <w:rsid w:val="00902F8C"/>
    <w:rsid w:val="00902FC2"/>
    <w:rsid w:val="0090346C"/>
    <w:rsid w:val="00903642"/>
    <w:rsid w:val="00903829"/>
    <w:rsid w:val="00903998"/>
    <w:rsid w:val="00903AEC"/>
    <w:rsid w:val="00903C9D"/>
    <w:rsid w:val="00904298"/>
    <w:rsid w:val="00904801"/>
    <w:rsid w:val="00904847"/>
    <w:rsid w:val="00904DFC"/>
    <w:rsid w:val="00904EA7"/>
    <w:rsid w:val="00904F2E"/>
    <w:rsid w:val="00905666"/>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01C"/>
    <w:rsid w:val="00923C55"/>
    <w:rsid w:val="00923DF8"/>
    <w:rsid w:val="009243F9"/>
    <w:rsid w:val="00924500"/>
    <w:rsid w:val="009247D1"/>
    <w:rsid w:val="009251AF"/>
    <w:rsid w:val="009252AC"/>
    <w:rsid w:val="009257CB"/>
    <w:rsid w:val="00925B9B"/>
    <w:rsid w:val="00925C0A"/>
    <w:rsid w:val="009261FB"/>
    <w:rsid w:val="0092669D"/>
    <w:rsid w:val="009268D5"/>
    <w:rsid w:val="00926AD3"/>
    <w:rsid w:val="00926CAE"/>
    <w:rsid w:val="00927323"/>
    <w:rsid w:val="00927A17"/>
    <w:rsid w:val="0093033F"/>
    <w:rsid w:val="009306D9"/>
    <w:rsid w:val="009307A2"/>
    <w:rsid w:val="00930DF2"/>
    <w:rsid w:val="009314D0"/>
    <w:rsid w:val="009316B8"/>
    <w:rsid w:val="00931AFD"/>
    <w:rsid w:val="00931B9A"/>
    <w:rsid w:val="00932846"/>
    <w:rsid w:val="0093328D"/>
    <w:rsid w:val="00933357"/>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3B7"/>
    <w:rsid w:val="00943491"/>
    <w:rsid w:val="009436A4"/>
    <w:rsid w:val="00943CDC"/>
    <w:rsid w:val="0094478D"/>
    <w:rsid w:val="00944AB7"/>
    <w:rsid w:val="00944DA1"/>
    <w:rsid w:val="00944E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0A7"/>
    <w:rsid w:val="009507E3"/>
    <w:rsid w:val="009514FD"/>
    <w:rsid w:val="0095161B"/>
    <w:rsid w:val="00951B9D"/>
    <w:rsid w:val="00951C12"/>
    <w:rsid w:val="00952667"/>
    <w:rsid w:val="0095323B"/>
    <w:rsid w:val="0095378D"/>
    <w:rsid w:val="00953B14"/>
    <w:rsid w:val="00953C2F"/>
    <w:rsid w:val="00954F5D"/>
    <w:rsid w:val="009554B9"/>
    <w:rsid w:val="0095582B"/>
    <w:rsid w:val="00956E3C"/>
    <w:rsid w:val="0095728A"/>
    <w:rsid w:val="009572BB"/>
    <w:rsid w:val="009575C6"/>
    <w:rsid w:val="00957654"/>
    <w:rsid w:val="009600F1"/>
    <w:rsid w:val="00960544"/>
    <w:rsid w:val="0096065C"/>
    <w:rsid w:val="00960AD5"/>
    <w:rsid w:val="00960B72"/>
    <w:rsid w:val="00961140"/>
    <w:rsid w:val="009613A3"/>
    <w:rsid w:val="00962105"/>
    <w:rsid w:val="00962371"/>
    <w:rsid w:val="00962DD0"/>
    <w:rsid w:val="00962EC3"/>
    <w:rsid w:val="00962ED5"/>
    <w:rsid w:val="00963604"/>
    <w:rsid w:val="00963838"/>
    <w:rsid w:val="00963A7E"/>
    <w:rsid w:val="00963AF1"/>
    <w:rsid w:val="009642D7"/>
    <w:rsid w:val="00964599"/>
    <w:rsid w:val="009652EC"/>
    <w:rsid w:val="009653AD"/>
    <w:rsid w:val="009653B1"/>
    <w:rsid w:val="00965AE0"/>
    <w:rsid w:val="00965BF3"/>
    <w:rsid w:val="009666DE"/>
    <w:rsid w:val="00966752"/>
    <w:rsid w:val="00966F75"/>
    <w:rsid w:val="00967867"/>
    <w:rsid w:val="00967AE5"/>
    <w:rsid w:val="00967DB1"/>
    <w:rsid w:val="0097041A"/>
    <w:rsid w:val="00970422"/>
    <w:rsid w:val="0097061E"/>
    <w:rsid w:val="00970FE8"/>
    <w:rsid w:val="0097124F"/>
    <w:rsid w:val="00971B3D"/>
    <w:rsid w:val="0097221C"/>
    <w:rsid w:val="0097235C"/>
    <w:rsid w:val="00972480"/>
    <w:rsid w:val="00972EB5"/>
    <w:rsid w:val="0097306A"/>
    <w:rsid w:val="009737BC"/>
    <w:rsid w:val="009739BF"/>
    <w:rsid w:val="00974887"/>
    <w:rsid w:val="00975E52"/>
    <w:rsid w:val="0097623B"/>
    <w:rsid w:val="0097627D"/>
    <w:rsid w:val="009762E4"/>
    <w:rsid w:val="00976524"/>
    <w:rsid w:val="0097653E"/>
    <w:rsid w:val="0097705C"/>
    <w:rsid w:val="00977072"/>
    <w:rsid w:val="00977182"/>
    <w:rsid w:val="00977310"/>
    <w:rsid w:val="009775D9"/>
    <w:rsid w:val="00977726"/>
    <w:rsid w:val="009778C2"/>
    <w:rsid w:val="00977DAC"/>
    <w:rsid w:val="00980C5A"/>
    <w:rsid w:val="00981697"/>
    <w:rsid w:val="009816C6"/>
    <w:rsid w:val="009817DA"/>
    <w:rsid w:val="009819DF"/>
    <w:rsid w:val="0098202B"/>
    <w:rsid w:val="009828D6"/>
    <w:rsid w:val="00983366"/>
    <w:rsid w:val="0098376C"/>
    <w:rsid w:val="00983BE3"/>
    <w:rsid w:val="00983D8D"/>
    <w:rsid w:val="00984097"/>
    <w:rsid w:val="00984226"/>
    <w:rsid w:val="00984BE0"/>
    <w:rsid w:val="00984D3A"/>
    <w:rsid w:val="00984F0B"/>
    <w:rsid w:val="00984F4D"/>
    <w:rsid w:val="00985174"/>
    <w:rsid w:val="009852E1"/>
    <w:rsid w:val="00986C05"/>
    <w:rsid w:val="00986FA0"/>
    <w:rsid w:val="009871C2"/>
    <w:rsid w:val="00987B71"/>
    <w:rsid w:val="00987D36"/>
    <w:rsid w:val="00987F14"/>
    <w:rsid w:val="0099149D"/>
    <w:rsid w:val="00991842"/>
    <w:rsid w:val="00991E1A"/>
    <w:rsid w:val="00991EA4"/>
    <w:rsid w:val="009934F8"/>
    <w:rsid w:val="00994113"/>
    <w:rsid w:val="00994ADF"/>
    <w:rsid w:val="00995837"/>
    <w:rsid w:val="00995CBF"/>
    <w:rsid w:val="0099673C"/>
    <w:rsid w:val="00996CD6"/>
    <w:rsid w:val="00997967"/>
    <w:rsid w:val="00997A05"/>
    <w:rsid w:val="00997C5D"/>
    <w:rsid w:val="009A08FA"/>
    <w:rsid w:val="009A096F"/>
    <w:rsid w:val="009A0B2A"/>
    <w:rsid w:val="009A0CA4"/>
    <w:rsid w:val="009A1127"/>
    <w:rsid w:val="009A1473"/>
    <w:rsid w:val="009A1D1F"/>
    <w:rsid w:val="009A1FF4"/>
    <w:rsid w:val="009A2515"/>
    <w:rsid w:val="009A2B55"/>
    <w:rsid w:val="009A2C4A"/>
    <w:rsid w:val="009A2D99"/>
    <w:rsid w:val="009A2E6A"/>
    <w:rsid w:val="009A2E71"/>
    <w:rsid w:val="009A2E91"/>
    <w:rsid w:val="009A3A16"/>
    <w:rsid w:val="009A43D9"/>
    <w:rsid w:val="009A4C93"/>
    <w:rsid w:val="009A4F28"/>
    <w:rsid w:val="009A4F9B"/>
    <w:rsid w:val="009A540E"/>
    <w:rsid w:val="009A541E"/>
    <w:rsid w:val="009A546B"/>
    <w:rsid w:val="009A5DBE"/>
    <w:rsid w:val="009A6157"/>
    <w:rsid w:val="009A69E7"/>
    <w:rsid w:val="009A6B98"/>
    <w:rsid w:val="009A6D21"/>
    <w:rsid w:val="009A78F6"/>
    <w:rsid w:val="009B02C5"/>
    <w:rsid w:val="009B0A14"/>
    <w:rsid w:val="009B0ADA"/>
    <w:rsid w:val="009B0BA2"/>
    <w:rsid w:val="009B0BD8"/>
    <w:rsid w:val="009B105F"/>
    <w:rsid w:val="009B1A18"/>
    <w:rsid w:val="009B1B4E"/>
    <w:rsid w:val="009B1D1B"/>
    <w:rsid w:val="009B1DA1"/>
    <w:rsid w:val="009B2877"/>
    <w:rsid w:val="009B291B"/>
    <w:rsid w:val="009B2FB8"/>
    <w:rsid w:val="009B32D7"/>
    <w:rsid w:val="009B3541"/>
    <w:rsid w:val="009B3556"/>
    <w:rsid w:val="009B3B6D"/>
    <w:rsid w:val="009B3D38"/>
    <w:rsid w:val="009B3EA9"/>
    <w:rsid w:val="009B40B9"/>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48E"/>
    <w:rsid w:val="009C34FF"/>
    <w:rsid w:val="009C3B22"/>
    <w:rsid w:val="009C3BCD"/>
    <w:rsid w:val="009C3DD4"/>
    <w:rsid w:val="009C3F63"/>
    <w:rsid w:val="009C45A3"/>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3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596"/>
    <w:rsid w:val="009F19D5"/>
    <w:rsid w:val="009F1B9C"/>
    <w:rsid w:val="009F1C8A"/>
    <w:rsid w:val="009F1DFB"/>
    <w:rsid w:val="009F24A6"/>
    <w:rsid w:val="009F27E5"/>
    <w:rsid w:val="009F2B93"/>
    <w:rsid w:val="009F2CE9"/>
    <w:rsid w:val="009F38E1"/>
    <w:rsid w:val="009F3A38"/>
    <w:rsid w:val="009F4632"/>
    <w:rsid w:val="009F4823"/>
    <w:rsid w:val="009F52F1"/>
    <w:rsid w:val="009F5E9F"/>
    <w:rsid w:val="009F621F"/>
    <w:rsid w:val="009F627C"/>
    <w:rsid w:val="009F6810"/>
    <w:rsid w:val="009F6898"/>
    <w:rsid w:val="009F6F39"/>
    <w:rsid w:val="009F7EA5"/>
    <w:rsid w:val="00A00E82"/>
    <w:rsid w:val="00A00F7F"/>
    <w:rsid w:val="00A0155A"/>
    <w:rsid w:val="00A01A4F"/>
    <w:rsid w:val="00A023D6"/>
    <w:rsid w:val="00A02693"/>
    <w:rsid w:val="00A026B5"/>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33"/>
    <w:rsid w:val="00A104AA"/>
    <w:rsid w:val="00A10546"/>
    <w:rsid w:val="00A109AB"/>
    <w:rsid w:val="00A10BA4"/>
    <w:rsid w:val="00A10BD7"/>
    <w:rsid w:val="00A11729"/>
    <w:rsid w:val="00A11947"/>
    <w:rsid w:val="00A119BF"/>
    <w:rsid w:val="00A11AC9"/>
    <w:rsid w:val="00A123CF"/>
    <w:rsid w:val="00A12425"/>
    <w:rsid w:val="00A12D3E"/>
    <w:rsid w:val="00A12D49"/>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52"/>
    <w:rsid w:val="00A177E1"/>
    <w:rsid w:val="00A17E5D"/>
    <w:rsid w:val="00A20226"/>
    <w:rsid w:val="00A21CF3"/>
    <w:rsid w:val="00A22643"/>
    <w:rsid w:val="00A2274F"/>
    <w:rsid w:val="00A22C6D"/>
    <w:rsid w:val="00A232F8"/>
    <w:rsid w:val="00A2347E"/>
    <w:rsid w:val="00A23FED"/>
    <w:rsid w:val="00A24AD3"/>
    <w:rsid w:val="00A24B40"/>
    <w:rsid w:val="00A24C1C"/>
    <w:rsid w:val="00A258FB"/>
    <w:rsid w:val="00A2603F"/>
    <w:rsid w:val="00A260CD"/>
    <w:rsid w:val="00A26277"/>
    <w:rsid w:val="00A270A0"/>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19E"/>
    <w:rsid w:val="00A36F9A"/>
    <w:rsid w:val="00A37455"/>
    <w:rsid w:val="00A37527"/>
    <w:rsid w:val="00A3794C"/>
    <w:rsid w:val="00A401FC"/>
    <w:rsid w:val="00A407A4"/>
    <w:rsid w:val="00A40E5F"/>
    <w:rsid w:val="00A41173"/>
    <w:rsid w:val="00A4121C"/>
    <w:rsid w:val="00A416D4"/>
    <w:rsid w:val="00A41928"/>
    <w:rsid w:val="00A4201B"/>
    <w:rsid w:val="00A4213B"/>
    <w:rsid w:val="00A42439"/>
    <w:rsid w:val="00A42C63"/>
    <w:rsid w:val="00A42F7F"/>
    <w:rsid w:val="00A43654"/>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917"/>
    <w:rsid w:val="00A52A02"/>
    <w:rsid w:val="00A52D7D"/>
    <w:rsid w:val="00A53067"/>
    <w:rsid w:val="00A535AE"/>
    <w:rsid w:val="00A53C1B"/>
    <w:rsid w:val="00A53CD7"/>
    <w:rsid w:val="00A5441E"/>
    <w:rsid w:val="00A548CD"/>
    <w:rsid w:val="00A54B7F"/>
    <w:rsid w:val="00A54CA0"/>
    <w:rsid w:val="00A55A28"/>
    <w:rsid w:val="00A5611D"/>
    <w:rsid w:val="00A5659F"/>
    <w:rsid w:val="00A567EE"/>
    <w:rsid w:val="00A56CB2"/>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1EC"/>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668"/>
    <w:rsid w:val="00A759BB"/>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71EE"/>
    <w:rsid w:val="00A87C20"/>
    <w:rsid w:val="00A87F89"/>
    <w:rsid w:val="00A900ED"/>
    <w:rsid w:val="00A9029E"/>
    <w:rsid w:val="00A909C5"/>
    <w:rsid w:val="00A90CF5"/>
    <w:rsid w:val="00A91220"/>
    <w:rsid w:val="00A92466"/>
    <w:rsid w:val="00A92644"/>
    <w:rsid w:val="00A9343B"/>
    <w:rsid w:val="00A93542"/>
    <w:rsid w:val="00A93598"/>
    <w:rsid w:val="00A93705"/>
    <w:rsid w:val="00A937B9"/>
    <w:rsid w:val="00A93B2C"/>
    <w:rsid w:val="00A93B50"/>
    <w:rsid w:val="00A94634"/>
    <w:rsid w:val="00A94AC2"/>
    <w:rsid w:val="00A94FA4"/>
    <w:rsid w:val="00A95143"/>
    <w:rsid w:val="00A953E1"/>
    <w:rsid w:val="00A960B5"/>
    <w:rsid w:val="00A96186"/>
    <w:rsid w:val="00A96436"/>
    <w:rsid w:val="00A967F3"/>
    <w:rsid w:val="00A96DBE"/>
    <w:rsid w:val="00A97093"/>
    <w:rsid w:val="00A97511"/>
    <w:rsid w:val="00A97770"/>
    <w:rsid w:val="00A97A7D"/>
    <w:rsid w:val="00A97E8C"/>
    <w:rsid w:val="00AA05D9"/>
    <w:rsid w:val="00AA0A54"/>
    <w:rsid w:val="00AA0A7B"/>
    <w:rsid w:val="00AA15C9"/>
    <w:rsid w:val="00AA1BFA"/>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8D2"/>
    <w:rsid w:val="00AB0B2B"/>
    <w:rsid w:val="00AB0D67"/>
    <w:rsid w:val="00AB0F33"/>
    <w:rsid w:val="00AB12A7"/>
    <w:rsid w:val="00AB1435"/>
    <w:rsid w:val="00AB1436"/>
    <w:rsid w:val="00AB1811"/>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151"/>
    <w:rsid w:val="00AC086C"/>
    <w:rsid w:val="00AC0EA1"/>
    <w:rsid w:val="00AC12A8"/>
    <w:rsid w:val="00AC1888"/>
    <w:rsid w:val="00AC1C52"/>
    <w:rsid w:val="00AC252D"/>
    <w:rsid w:val="00AC25E8"/>
    <w:rsid w:val="00AC28B6"/>
    <w:rsid w:val="00AC2DBD"/>
    <w:rsid w:val="00AC323B"/>
    <w:rsid w:val="00AC35EB"/>
    <w:rsid w:val="00AC38C9"/>
    <w:rsid w:val="00AC3A49"/>
    <w:rsid w:val="00AC3C2F"/>
    <w:rsid w:val="00AC4536"/>
    <w:rsid w:val="00AC45CC"/>
    <w:rsid w:val="00AC4B21"/>
    <w:rsid w:val="00AC4EB8"/>
    <w:rsid w:val="00AC510D"/>
    <w:rsid w:val="00AC5692"/>
    <w:rsid w:val="00AC57F4"/>
    <w:rsid w:val="00AC58D7"/>
    <w:rsid w:val="00AC5BAA"/>
    <w:rsid w:val="00AC5E10"/>
    <w:rsid w:val="00AC6C05"/>
    <w:rsid w:val="00AC70E9"/>
    <w:rsid w:val="00AC7222"/>
    <w:rsid w:val="00AC7498"/>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208"/>
    <w:rsid w:val="00AD5BFB"/>
    <w:rsid w:val="00AD5CD2"/>
    <w:rsid w:val="00AD674F"/>
    <w:rsid w:val="00AD6CBA"/>
    <w:rsid w:val="00AD7167"/>
    <w:rsid w:val="00AD73C1"/>
    <w:rsid w:val="00AD78ED"/>
    <w:rsid w:val="00AD7AE8"/>
    <w:rsid w:val="00AD7AE9"/>
    <w:rsid w:val="00AE050D"/>
    <w:rsid w:val="00AE0B13"/>
    <w:rsid w:val="00AE0BC9"/>
    <w:rsid w:val="00AE20C7"/>
    <w:rsid w:val="00AE28C6"/>
    <w:rsid w:val="00AE2F30"/>
    <w:rsid w:val="00AE2FA4"/>
    <w:rsid w:val="00AE2FD4"/>
    <w:rsid w:val="00AE3304"/>
    <w:rsid w:val="00AE3DED"/>
    <w:rsid w:val="00AE47AF"/>
    <w:rsid w:val="00AE510B"/>
    <w:rsid w:val="00AE522C"/>
    <w:rsid w:val="00AE52BD"/>
    <w:rsid w:val="00AE53FE"/>
    <w:rsid w:val="00AE558C"/>
    <w:rsid w:val="00AE5E5E"/>
    <w:rsid w:val="00AE6093"/>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0A9"/>
    <w:rsid w:val="00AF520D"/>
    <w:rsid w:val="00AF542D"/>
    <w:rsid w:val="00AF560F"/>
    <w:rsid w:val="00AF5A5F"/>
    <w:rsid w:val="00AF61B5"/>
    <w:rsid w:val="00AF6586"/>
    <w:rsid w:val="00AF67C7"/>
    <w:rsid w:val="00AF6E02"/>
    <w:rsid w:val="00AF7182"/>
    <w:rsid w:val="00AF73E7"/>
    <w:rsid w:val="00AF7ACA"/>
    <w:rsid w:val="00AF7AF9"/>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CF1"/>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6BD"/>
    <w:rsid w:val="00B157D3"/>
    <w:rsid w:val="00B162AD"/>
    <w:rsid w:val="00B16934"/>
    <w:rsid w:val="00B17CF3"/>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6F9"/>
    <w:rsid w:val="00B32722"/>
    <w:rsid w:val="00B32A10"/>
    <w:rsid w:val="00B32BE7"/>
    <w:rsid w:val="00B32CC4"/>
    <w:rsid w:val="00B332FF"/>
    <w:rsid w:val="00B334F0"/>
    <w:rsid w:val="00B33853"/>
    <w:rsid w:val="00B33FD5"/>
    <w:rsid w:val="00B34285"/>
    <w:rsid w:val="00B34E8D"/>
    <w:rsid w:val="00B35F72"/>
    <w:rsid w:val="00B36D6A"/>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329"/>
    <w:rsid w:val="00B467B2"/>
    <w:rsid w:val="00B46969"/>
    <w:rsid w:val="00B47A4E"/>
    <w:rsid w:val="00B47AF3"/>
    <w:rsid w:val="00B47C1C"/>
    <w:rsid w:val="00B50411"/>
    <w:rsid w:val="00B50552"/>
    <w:rsid w:val="00B50BEE"/>
    <w:rsid w:val="00B519C1"/>
    <w:rsid w:val="00B51AFB"/>
    <w:rsid w:val="00B52A76"/>
    <w:rsid w:val="00B52B76"/>
    <w:rsid w:val="00B52C43"/>
    <w:rsid w:val="00B52FC4"/>
    <w:rsid w:val="00B532E5"/>
    <w:rsid w:val="00B535AC"/>
    <w:rsid w:val="00B5367C"/>
    <w:rsid w:val="00B54059"/>
    <w:rsid w:val="00B54349"/>
    <w:rsid w:val="00B54766"/>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2F2"/>
    <w:rsid w:val="00B63487"/>
    <w:rsid w:val="00B63B31"/>
    <w:rsid w:val="00B65139"/>
    <w:rsid w:val="00B6519E"/>
    <w:rsid w:val="00B65452"/>
    <w:rsid w:val="00B657C3"/>
    <w:rsid w:val="00B65934"/>
    <w:rsid w:val="00B65BD2"/>
    <w:rsid w:val="00B66A59"/>
    <w:rsid w:val="00B66FAD"/>
    <w:rsid w:val="00B675F5"/>
    <w:rsid w:val="00B67ACF"/>
    <w:rsid w:val="00B701A6"/>
    <w:rsid w:val="00B70290"/>
    <w:rsid w:val="00B7062E"/>
    <w:rsid w:val="00B706C5"/>
    <w:rsid w:val="00B707D5"/>
    <w:rsid w:val="00B70FF1"/>
    <w:rsid w:val="00B71502"/>
    <w:rsid w:val="00B71916"/>
    <w:rsid w:val="00B729AC"/>
    <w:rsid w:val="00B73059"/>
    <w:rsid w:val="00B7356C"/>
    <w:rsid w:val="00B7381A"/>
    <w:rsid w:val="00B73C73"/>
    <w:rsid w:val="00B7430C"/>
    <w:rsid w:val="00B74A46"/>
    <w:rsid w:val="00B74A77"/>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5BC"/>
    <w:rsid w:val="00B77959"/>
    <w:rsid w:val="00B800ED"/>
    <w:rsid w:val="00B80AB5"/>
    <w:rsid w:val="00B80D14"/>
    <w:rsid w:val="00B8135D"/>
    <w:rsid w:val="00B81465"/>
    <w:rsid w:val="00B815D1"/>
    <w:rsid w:val="00B819E5"/>
    <w:rsid w:val="00B81A2F"/>
    <w:rsid w:val="00B81EBD"/>
    <w:rsid w:val="00B82C87"/>
    <w:rsid w:val="00B83863"/>
    <w:rsid w:val="00B83CF8"/>
    <w:rsid w:val="00B83F7C"/>
    <w:rsid w:val="00B841E7"/>
    <w:rsid w:val="00B84526"/>
    <w:rsid w:val="00B8456F"/>
    <w:rsid w:val="00B84763"/>
    <w:rsid w:val="00B849BB"/>
    <w:rsid w:val="00B85228"/>
    <w:rsid w:val="00B853E4"/>
    <w:rsid w:val="00B8570E"/>
    <w:rsid w:val="00B85962"/>
    <w:rsid w:val="00B85985"/>
    <w:rsid w:val="00B85ED7"/>
    <w:rsid w:val="00B861AA"/>
    <w:rsid w:val="00B8645A"/>
    <w:rsid w:val="00B867EC"/>
    <w:rsid w:val="00B86A13"/>
    <w:rsid w:val="00B878C6"/>
    <w:rsid w:val="00B87AFF"/>
    <w:rsid w:val="00B87DDD"/>
    <w:rsid w:val="00B901DC"/>
    <w:rsid w:val="00B903F8"/>
    <w:rsid w:val="00B90EC1"/>
    <w:rsid w:val="00B9163E"/>
    <w:rsid w:val="00B91741"/>
    <w:rsid w:val="00B91D2D"/>
    <w:rsid w:val="00B91FE7"/>
    <w:rsid w:val="00B920D8"/>
    <w:rsid w:val="00B92351"/>
    <w:rsid w:val="00B92DB7"/>
    <w:rsid w:val="00B92E30"/>
    <w:rsid w:val="00B93201"/>
    <w:rsid w:val="00B935A8"/>
    <w:rsid w:val="00B93881"/>
    <w:rsid w:val="00B93C23"/>
    <w:rsid w:val="00B93CFF"/>
    <w:rsid w:val="00B94049"/>
    <w:rsid w:val="00B9469E"/>
    <w:rsid w:val="00B948A6"/>
    <w:rsid w:val="00B955C1"/>
    <w:rsid w:val="00B95654"/>
    <w:rsid w:val="00B95D03"/>
    <w:rsid w:val="00B9616D"/>
    <w:rsid w:val="00B9620C"/>
    <w:rsid w:val="00B962B6"/>
    <w:rsid w:val="00B96714"/>
    <w:rsid w:val="00B97660"/>
    <w:rsid w:val="00B9772E"/>
    <w:rsid w:val="00BA0039"/>
    <w:rsid w:val="00BA0629"/>
    <w:rsid w:val="00BA1406"/>
    <w:rsid w:val="00BA1891"/>
    <w:rsid w:val="00BA2264"/>
    <w:rsid w:val="00BA2A93"/>
    <w:rsid w:val="00BA333F"/>
    <w:rsid w:val="00BA3835"/>
    <w:rsid w:val="00BA3DD4"/>
    <w:rsid w:val="00BA3E07"/>
    <w:rsid w:val="00BA3E54"/>
    <w:rsid w:val="00BA40B3"/>
    <w:rsid w:val="00BA4BAC"/>
    <w:rsid w:val="00BA4D48"/>
    <w:rsid w:val="00BA518F"/>
    <w:rsid w:val="00BA5280"/>
    <w:rsid w:val="00BA5EC5"/>
    <w:rsid w:val="00BA64F8"/>
    <w:rsid w:val="00BA7C03"/>
    <w:rsid w:val="00BB01B5"/>
    <w:rsid w:val="00BB127F"/>
    <w:rsid w:val="00BB1366"/>
    <w:rsid w:val="00BB1C82"/>
    <w:rsid w:val="00BB23A0"/>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B6DA4"/>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7816"/>
    <w:rsid w:val="00BC7C4B"/>
    <w:rsid w:val="00BD090A"/>
    <w:rsid w:val="00BD107C"/>
    <w:rsid w:val="00BD13D5"/>
    <w:rsid w:val="00BD1AC0"/>
    <w:rsid w:val="00BD1C78"/>
    <w:rsid w:val="00BD21C8"/>
    <w:rsid w:val="00BD24F0"/>
    <w:rsid w:val="00BD2795"/>
    <w:rsid w:val="00BD28BB"/>
    <w:rsid w:val="00BD32CE"/>
    <w:rsid w:val="00BD37F9"/>
    <w:rsid w:val="00BD4558"/>
    <w:rsid w:val="00BD4ACD"/>
    <w:rsid w:val="00BD4CBE"/>
    <w:rsid w:val="00BD4DCF"/>
    <w:rsid w:val="00BD5DA9"/>
    <w:rsid w:val="00BD5DAB"/>
    <w:rsid w:val="00BD624B"/>
    <w:rsid w:val="00BD6368"/>
    <w:rsid w:val="00BD6557"/>
    <w:rsid w:val="00BD6649"/>
    <w:rsid w:val="00BD6950"/>
    <w:rsid w:val="00BD6C4A"/>
    <w:rsid w:val="00BD711D"/>
    <w:rsid w:val="00BD73D6"/>
    <w:rsid w:val="00BD7943"/>
    <w:rsid w:val="00BD7D50"/>
    <w:rsid w:val="00BE0A8A"/>
    <w:rsid w:val="00BE15AB"/>
    <w:rsid w:val="00BE18E0"/>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E6B7B"/>
    <w:rsid w:val="00BE747F"/>
    <w:rsid w:val="00BF0188"/>
    <w:rsid w:val="00BF07B3"/>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A20"/>
    <w:rsid w:val="00BF4FCB"/>
    <w:rsid w:val="00BF5055"/>
    <w:rsid w:val="00BF5A6D"/>
    <w:rsid w:val="00BF6363"/>
    <w:rsid w:val="00BF64C3"/>
    <w:rsid w:val="00BF6D9E"/>
    <w:rsid w:val="00BF77D8"/>
    <w:rsid w:val="00BF793D"/>
    <w:rsid w:val="00BF7B32"/>
    <w:rsid w:val="00C003EC"/>
    <w:rsid w:val="00C00987"/>
    <w:rsid w:val="00C00EB3"/>
    <w:rsid w:val="00C00FAF"/>
    <w:rsid w:val="00C0170F"/>
    <w:rsid w:val="00C01A9B"/>
    <w:rsid w:val="00C01D5E"/>
    <w:rsid w:val="00C0217F"/>
    <w:rsid w:val="00C02848"/>
    <w:rsid w:val="00C03B75"/>
    <w:rsid w:val="00C03D29"/>
    <w:rsid w:val="00C04258"/>
    <w:rsid w:val="00C0483F"/>
    <w:rsid w:val="00C053B0"/>
    <w:rsid w:val="00C05436"/>
    <w:rsid w:val="00C05B8E"/>
    <w:rsid w:val="00C06237"/>
    <w:rsid w:val="00C06C01"/>
    <w:rsid w:val="00C0709D"/>
    <w:rsid w:val="00C07DBF"/>
    <w:rsid w:val="00C105A0"/>
    <w:rsid w:val="00C10D3C"/>
    <w:rsid w:val="00C10FC8"/>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16D16"/>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5E9"/>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9B0"/>
    <w:rsid w:val="00C31CBD"/>
    <w:rsid w:val="00C32347"/>
    <w:rsid w:val="00C3292E"/>
    <w:rsid w:val="00C32B60"/>
    <w:rsid w:val="00C32EA6"/>
    <w:rsid w:val="00C33095"/>
    <w:rsid w:val="00C333D3"/>
    <w:rsid w:val="00C3397D"/>
    <w:rsid w:val="00C33A16"/>
    <w:rsid w:val="00C33A2D"/>
    <w:rsid w:val="00C33B20"/>
    <w:rsid w:val="00C33B71"/>
    <w:rsid w:val="00C33CE5"/>
    <w:rsid w:val="00C33E51"/>
    <w:rsid w:val="00C3424C"/>
    <w:rsid w:val="00C353FC"/>
    <w:rsid w:val="00C355B9"/>
    <w:rsid w:val="00C35846"/>
    <w:rsid w:val="00C3598E"/>
    <w:rsid w:val="00C3599F"/>
    <w:rsid w:val="00C35A75"/>
    <w:rsid w:val="00C35DF0"/>
    <w:rsid w:val="00C36A15"/>
    <w:rsid w:val="00C374BD"/>
    <w:rsid w:val="00C37B31"/>
    <w:rsid w:val="00C37F43"/>
    <w:rsid w:val="00C40310"/>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6658"/>
    <w:rsid w:val="00C46982"/>
    <w:rsid w:val="00C471CC"/>
    <w:rsid w:val="00C471E7"/>
    <w:rsid w:val="00C473E1"/>
    <w:rsid w:val="00C501A7"/>
    <w:rsid w:val="00C5038A"/>
    <w:rsid w:val="00C50AE7"/>
    <w:rsid w:val="00C523C0"/>
    <w:rsid w:val="00C524AD"/>
    <w:rsid w:val="00C52643"/>
    <w:rsid w:val="00C5272B"/>
    <w:rsid w:val="00C52856"/>
    <w:rsid w:val="00C52E8E"/>
    <w:rsid w:val="00C535FF"/>
    <w:rsid w:val="00C53A53"/>
    <w:rsid w:val="00C5401E"/>
    <w:rsid w:val="00C543AA"/>
    <w:rsid w:val="00C54A2C"/>
    <w:rsid w:val="00C57C2F"/>
    <w:rsid w:val="00C60734"/>
    <w:rsid w:val="00C60A05"/>
    <w:rsid w:val="00C60BCA"/>
    <w:rsid w:val="00C60BCF"/>
    <w:rsid w:val="00C612CE"/>
    <w:rsid w:val="00C616CB"/>
    <w:rsid w:val="00C6172C"/>
    <w:rsid w:val="00C617F8"/>
    <w:rsid w:val="00C628FC"/>
    <w:rsid w:val="00C6325A"/>
    <w:rsid w:val="00C636D6"/>
    <w:rsid w:val="00C63BE6"/>
    <w:rsid w:val="00C63C52"/>
    <w:rsid w:val="00C63FAB"/>
    <w:rsid w:val="00C641E0"/>
    <w:rsid w:val="00C6444D"/>
    <w:rsid w:val="00C6461C"/>
    <w:rsid w:val="00C65130"/>
    <w:rsid w:val="00C658AD"/>
    <w:rsid w:val="00C6596B"/>
    <w:rsid w:val="00C65B22"/>
    <w:rsid w:val="00C66458"/>
    <w:rsid w:val="00C66A48"/>
    <w:rsid w:val="00C6750C"/>
    <w:rsid w:val="00C67A52"/>
    <w:rsid w:val="00C67CB6"/>
    <w:rsid w:val="00C70E32"/>
    <w:rsid w:val="00C7188B"/>
    <w:rsid w:val="00C71CBB"/>
    <w:rsid w:val="00C71CCC"/>
    <w:rsid w:val="00C72965"/>
    <w:rsid w:val="00C72E12"/>
    <w:rsid w:val="00C732EC"/>
    <w:rsid w:val="00C73762"/>
    <w:rsid w:val="00C73B06"/>
    <w:rsid w:val="00C73D8E"/>
    <w:rsid w:val="00C73E6E"/>
    <w:rsid w:val="00C742A8"/>
    <w:rsid w:val="00C744FD"/>
    <w:rsid w:val="00C7484A"/>
    <w:rsid w:val="00C748F7"/>
    <w:rsid w:val="00C74905"/>
    <w:rsid w:val="00C74B68"/>
    <w:rsid w:val="00C756EA"/>
    <w:rsid w:val="00C75913"/>
    <w:rsid w:val="00C75BEF"/>
    <w:rsid w:val="00C75DCE"/>
    <w:rsid w:val="00C761A5"/>
    <w:rsid w:val="00C7622B"/>
    <w:rsid w:val="00C762EB"/>
    <w:rsid w:val="00C763B3"/>
    <w:rsid w:val="00C76B8F"/>
    <w:rsid w:val="00C77533"/>
    <w:rsid w:val="00C776B1"/>
    <w:rsid w:val="00C77AFF"/>
    <w:rsid w:val="00C77DAF"/>
    <w:rsid w:val="00C8042A"/>
    <w:rsid w:val="00C807B5"/>
    <w:rsid w:val="00C80FD9"/>
    <w:rsid w:val="00C81084"/>
    <w:rsid w:val="00C8108B"/>
    <w:rsid w:val="00C8121E"/>
    <w:rsid w:val="00C81498"/>
    <w:rsid w:val="00C81927"/>
    <w:rsid w:val="00C81A68"/>
    <w:rsid w:val="00C81CB2"/>
    <w:rsid w:val="00C82069"/>
    <w:rsid w:val="00C820CE"/>
    <w:rsid w:val="00C82138"/>
    <w:rsid w:val="00C832C2"/>
    <w:rsid w:val="00C836F3"/>
    <w:rsid w:val="00C838B8"/>
    <w:rsid w:val="00C83ABA"/>
    <w:rsid w:val="00C83EB0"/>
    <w:rsid w:val="00C84D9A"/>
    <w:rsid w:val="00C850E8"/>
    <w:rsid w:val="00C85216"/>
    <w:rsid w:val="00C85B22"/>
    <w:rsid w:val="00C85DC0"/>
    <w:rsid w:val="00C86091"/>
    <w:rsid w:val="00C8671D"/>
    <w:rsid w:val="00C868D4"/>
    <w:rsid w:val="00C869E6"/>
    <w:rsid w:val="00C9072F"/>
    <w:rsid w:val="00C9074F"/>
    <w:rsid w:val="00C90DA8"/>
    <w:rsid w:val="00C91F24"/>
    <w:rsid w:val="00C925A1"/>
    <w:rsid w:val="00C936F8"/>
    <w:rsid w:val="00C93C2A"/>
    <w:rsid w:val="00C93F2A"/>
    <w:rsid w:val="00C941AB"/>
    <w:rsid w:val="00C941DC"/>
    <w:rsid w:val="00C94980"/>
    <w:rsid w:val="00C9514A"/>
    <w:rsid w:val="00C953BA"/>
    <w:rsid w:val="00C957D4"/>
    <w:rsid w:val="00C95B80"/>
    <w:rsid w:val="00C961BD"/>
    <w:rsid w:val="00C963E5"/>
    <w:rsid w:val="00C9693F"/>
    <w:rsid w:val="00C97E5D"/>
    <w:rsid w:val="00CA0A2A"/>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0B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BD0"/>
    <w:rsid w:val="00CB2D73"/>
    <w:rsid w:val="00CB2EB9"/>
    <w:rsid w:val="00CB3002"/>
    <w:rsid w:val="00CB3C9E"/>
    <w:rsid w:val="00CB4066"/>
    <w:rsid w:val="00CB4689"/>
    <w:rsid w:val="00CB5C2C"/>
    <w:rsid w:val="00CB5CC4"/>
    <w:rsid w:val="00CB5D95"/>
    <w:rsid w:val="00CB5EF2"/>
    <w:rsid w:val="00CB6183"/>
    <w:rsid w:val="00CB653A"/>
    <w:rsid w:val="00CB67DF"/>
    <w:rsid w:val="00CB7454"/>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500"/>
    <w:rsid w:val="00CC3BFC"/>
    <w:rsid w:val="00CC3DCE"/>
    <w:rsid w:val="00CC402C"/>
    <w:rsid w:val="00CC4259"/>
    <w:rsid w:val="00CC4325"/>
    <w:rsid w:val="00CC4F48"/>
    <w:rsid w:val="00CC527E"/>
    <w:rsid w:val="00CC52D4"/>
    <w:rsid w:val="00CC52FF"/>
    <w:rsid w:val="00CC53EF"/>
    <w:rsid w:val="00CC5B64"/>
    <w:rsid w:val="00CC5B96"/>
    <w:rsid w:val="00CC5E8F"/>
    <w:rsid w:val="00CC5F9C"/>
    <w:rsid w:val="00CC626A"/>
    <w:rsid w:val="00CC647D"/>
    <w:rsid w:val="00CC6CAB"/>
    <w:rsid w:val="00CC7370"/>
    <w:rsid w:val="00CC749E"/>
    <w:rsid w:val="00CC7703"/>
    <w:rsid w:val="00CC7D01"/>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2DA"/>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B34"/>
    <w:rsid w:val="00CE3C71"/>
    <w:rsid w:val="00CE45CF"/>
    <w:rsid w:val="00CE4BC3"/>
    <w:rsid w:val="00CE5A6B"/>
    <w:rsid w:val="00CE5B10"/>
    <w:rsid w:val="00CE5C40"/>
    <w:rsid w:val="00CE62B7"/>
    <w:rsid w:val="00CE62FE"/>
    <w:rsid w:val="00CE66D2"/>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862"/>
    <w:rsid w:val="00CF2B0D"/>
    <w:rsid w:val="00CF2E69"/>
    <w:rsid w:val="00CF3699"/>
    <w:rsid w:val="00CF38F8"/>
    <w:rsid w:val="00CF39CE"/>
    <w:rsid w:val="00CF4216"/>
    <w:rsid w:val="00CF4A2E"/>
    <w:rsid w:val="00CF5CEC"/>
    <w:rsid w:val="00CF650C"/>
    <w:rsid w:val="00CF6A47"/>
    <w:rsid w:val="00CF6CD9"/>
    <w:rsid w:val="00CF6DC5"/>
    <w:rsid w:val="00CF7212"/>
    <w:rsid w:val="00CF7D7A"/>
    <w:rsid w:val="00D007C1"/>
    <w:rsid w:val="00D00900"/>
    <w:rsid w:val="00D01210"/>
    <w:rsid w:val="00D0124D"/>
    <w:rsid w:val="00D013DC"/>
    <w:rsid w:val="00D0158B"/>
    <w:rsid w:val="00D0158F"/>
    <w:rsid w:val="00D02F1B"/>
    <w:rsid w:val="00D03114"/>
    <w:rsid w:val="00D032E3"/>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ABC"/>
    <w:rsid w:val="00D15B83"/>
    <w:rsid w:val="00D15D69"/>
    <w:rsid w:val="00D15E52"/>
    <w:rsid w:val="00D15ED5"/>
    <w:rsid w:val="00D16790"/>
    <w:rsid w:val="00D16869"/>
    <w:rsid w:val="00D16C7F"/>
    <w:rsid w:val="00D16FD3"/>
    <w:rsid w:val="00D17475"/>
    <w:rsid w:val="00D17C15"/>
    <w:rsid w:val="00D208B4"/>
    <w:rsid w:val="00D210A3"/>
    <w:rsid w:val="00D21F64"/>
    <w:rsid w:val="00D22058"/>
    <w:rsid w:val="00D221C6"/>
    <w:rsid w:val="00D22241"/>
    <w:rsid w:val="00D22246"/>
    <w:rsid w:val="00D2246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632"/>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22A0"/>
    <w:rsid w:val="00D32B73"/>
    <w:rsid w:val="00D33396"/>
    <w:rsid w:val="00D333EC"/>
    <w:rsid w:val="00D337D3"/>
    <w:rsid w:val="00D33999"/>
    <w:rsid w:val="00D33AB1"/>
    <w:rsid w:val="00D33EA1"/>
    <w:rsid w:val="00D3404C"/>
    <w:rsid w:val="00D3446B"/>
    <w:rsid w:val="00D34FB3"/>
    <w:rsid w:val="00D3515C"/>
    <w:rsid w:val="00D35A39"/>
    <w:rsid w:val="00D35AF2"/>
    <w:rsid w:val="00D36087"/>
    <w:rsid w:val="00D361C5"/>
    <w:rsid w:val="00D36237"/>
    <w:rsid w:val="00D3633E"/>
    <w:rsid w:val="00D36866"/>
    <w:rsid w:val="00D368F2"/>
    <w:rsid w:val="00D3747D"/>
    <w:rsid w:val="00D37F19"/>
    <w:rsid w:val="00D37FEB"/>
    <w:rsid w:val="00D4029A"/>
    <w:rsid w:val="00D40359"/>
    <w:rsid w:val="00D40D11"/>
    <w:rsid w:val="00D40F27"/>
    <w:rsid w:val="00D410A3"/>
    <w:rsid w:val="00D4145A"/>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8D5"/>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5F54"/>
    <w:rsid w:val="00D5684D"/>
    <w:rsid w:val="00D56A65"/>
    <w:rsid w:val="00D56F64"/>
    <w:rsid w:val="00D57A0A"/>
    <w:rsid w:val="00D57BAD"/>
    <w:rsid w:val="00D60177"/>
    <w:rsid w:val="00D60232"/>
    <w:rsid w:val="00D60AA8"/>
    <w:rsid w:val="00D60B56"/>
    <w:rsid w:val="00D60D89"/>
    <w:rsid w:val="00D6157B"/>
    <w:rsid w:val="00D61DF3"/>
    <w:rsid w:val="00D61FFB"/>
    <w:rsid w:val="00D625AF"/>
    <w:rsid w:val="00D62985"/>
    <w:rsid w:val="00D62D36"/>
    <w:rsid w:val="00D62FC2"/>
    <w:rsid w:val="00D631B1"/>
    <w:rsid w:val="00D63745"/>
    <w:rsid w:val="00D642CF"/>
    <w:rsid w:val="00D64735"/>
    <w:rsid w:val="00D64FF8"/>
    <w:rsid w:val="00D65302"/>
    <w:rsid w:val="00D65446"/>
    <w:rsid w:val="00D66524"/>
    <w:rsid w:val="00D67318"/>
    <w:rsid w:val="00D67534"/>
    <w:rsid w:val="00D67B9C"/>
    <w:rsid w:val="00D67C4D"/>
    <w:rsid w:val="00D67F39"/>
    <w:rsid w:val="00D70219"/>
    <w:rsid w:val="00D70506"/>
    <w:rsid w:val="00D70674"/>
    <w:rsid w:val="00D708BA"/>
    <w:rsid w:val="00D70B21"/>
    <w:rsid w:val="00D70CB3"/>
    <w:rsid w:val="00D70E44"/>
    <w:rsid w:val="00D7138A"/>
    <w:rsid w:val="00D71C57"/>
    <w:rsid w:val="00D721BE"/>
    <w:rsid w:val="00D7247D"/>
    <w:rsid w:val="00D72AF9"/>
    <w:rsid w:val="00D73986"/>
    <w:rsid w:val="00D73B40"/>
    <w:rsid w:val="00D73EB3"/>
    <w:rsid w:val="00D74EAC"/>
    <w:rsid w:val="00D74EB9"/>
    <w:rsid w:val="00D750C1"/>
    <w:rsid w:val="00D75D41"/>
    <w:rsid w:val="00D76471"/>
    <w:rsid w:val="00D76813"/>
    <w:rsid w:val="00D768D2"/>
    <w:rsid w:val="00D77C57"/>
    <w:rsid w:val="00D80103"/>
    <w:rsid w:val="00D8054D"/>
    <w:rsid w:val="00D8082F"/>
    <w:rsid w:val="00D81163"/>
    <w:rsid w:val="00D814B8"/>
    <w:rsid w:val="00D81962"/>
    <w:rsid w:val="00D819AD"/>
    <w:rsid w:val="00D82C30"/>
    <w:rsid w:val="00D82D70"/>
    <w:rsid w:val="00D83222"/>
    <w:rsid w:val="00D83309"/>
    <w:rsid w:val="00D835E4"/>
    <w:rsid w:val="00D83612"/>
    <w:rsid w:val="00D8384F"/>
    <w:rsid w:val="00D838CB"/>
    <w:rsid w:val="00D84129"/>
    <w:rsid w:val="00D8439D"/>
    <w:rsid w:val="00D846B5"/>
    <w:rsid w:val="00D84973"/>
    <w:rsid w:val="00D84C6B"/>
    <w:rsid w:val="00D855A2"/>
    <w:rsid w:val="00D85F34"/>
    <w:rsid w:val="00D86407"/>
    <w:rsid w:val="00D8646F"/>
    <w:rsid w:val="00D8670B"/>
    <w:rsid w:val="00D871CE"/>
    <w:rsid w:val="00D87204"/>
    <w:rsid w:val="00D90347"/>
    <w:rsid w:val="00D90358"/>
    <w:rsid w:val="00D908FB"/>
    <w:rsid w:val="00D90E23"/>
    <w:rsid w:val="00D910DD"/>
    <w:rsid w:val="00D9122A"/>
    <w:rsid w:val="00D9127E"/>
    <w:rsid w:val="00D916FF"/>
    <w:rsid w:val="00D91CB2"/>
    <w:rsid w:val="00D91E01"/>
    <w:rsid w:val="00D91FDE"/>
    <w:rsid w:val="00D92366"/>
    <w:rsid w:val="00D927E4"/>
    <w:rsid w:val="00D92B3B"/>
    <w:rsid w:val="00D92ECF"/>
    <w:rsid w:val="00D93B7F"/>
    <w:rsid w:val="00D93DD2"/>
    <w:rsid w:val="00D93EDB"/>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2F5"/>
    <w:rsid w:val="00DA1609"/>
    <w:rsid w:val="00DA18E0"/>
    <w:rsid w:val="00DA28C6"/>
    <w:rsid w:val="00DA2A04"/>
    <w:rsid w:val="00DA2A35"/>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6B5"/>
    <w:rsid w:val="00DA7731"/>
    <w:rsid w:val="00DA7898"/>
    <w:rsid w:val="00DB02F6"/>
    <w:rsid w:val="00DB0AD6"/>
    <w:rsid w:val="00DB0C67"/>
    <w:rsid w:val="00DB0CC1"/>
    <w:rsid w:val="00DB0DDB"/>
    <w:rsid w:val="00DB11CD"/>
    <w:rsid w:val="00DB162E"/>
    <w:rsid w:val="00DB166D"/>
    <w:rsid w:val="00DB1680"/>
    <w:rsid w:val="00DB1F64"/>
    <w:rsid w:val="00DB1F8D"/>
    <w:rsid w:val="00DB1FA6"/>
    <w:rsid w:val="00DB2AD4"/>
    <w:rsid w:val="00DB2FD2"/>
    <w:rsid w:val="00DB3449"/>
    <w:rsid w:val="00DB3BFD"/>
    <w:rsid w:val="00DB3D81"/>
    <w:rsid w:val="00DB43E3"/>
    <w:rsid w:val="00DB4413"/>
    <w:rsid w:val="00DB4872"/>
    <w:rsid w:val="00DB48E9"/>
    <w:rsid w:val="00DB4C61"/>
    <w:rsid w:val="00DB4F90"/>
    <w:rsid w:val="00DB5140"/>
    <w:rsid w:val="00DB589C"/>
    <w:rsid w:val="00DB618A"/>
    <w:rsid w:val="00DB6617"/>
    <w:rsid w:val="00DB6698"/>
    <w:rsid w:val="00DB709B"/>
    <w:rsid w:val="00DB7EE8"/>
    <w:rsid w:val="00DC0524"/>
    <w:rsid w:val="00DC0ADE"/>
    <w:rsid w:val="00DC0DA5"/>
    <w:rsid w:val="00DC1564"/>
    <w:rsid w:val="00DC18EC"/>
    <w:rsid w:val="00DC1B03"/>
    <w:rsid w:val="00DC1C21"/>
    <w:rsid w:val="00DC24E4"/>
    <w:rsid w:val="00DC2703"/>
    <w:rsid w:val="00DC2C69"/>
    <w:rsid w:val="00DC3E58"/>
    <w:rsid w:val="00DC3EDD"/>
    <w:rsid w:val="00DC42B9"/>
    <w:rsid w:val="00DC47B4"/>
    <w:rsid w:val="00DC4EB1"/>
    <w:rsid w:val="00DC4EC9"/>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1B33"/>
    <w:rsid w:val="00DD2675"/>
    <w:rsid w:val="00DD2D9A"/>
    <w:rsid w:val="00DD2DC9"/>
    <w:rsid w:val="00DD35AE"/>
    <w:rsid w:val="00DD3747"/>
    <w:rsid w:val="00DD41DF"/>
    <w:rsid w:val="00DD42D7"/>
    <w:rsid w:val="00DD4882"/>
    <w:rsid w:val="00DD5539"/>
    <w:rsid w:val="00DD57F3"/>
    <w:rsid w:val="00DD5C19"/>
    <w:rsid w:val="00DD5DC1"/>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2D6D"/>
    <w:rsid w:val="00DE3041"/>
    <w:rsid w:val="00DE36ED"/>
    <w:rsid w:val="00DE3750"/>
    <w:rsid w:val="00DE3C4D"/>
    <w:rsid w:val="00DE40D7"/>
    <w:rsid w:val="00DE48E1"/>
    <w:rsid w:val="00DE4FA7"/>
    <w:rsid w:val="00DE4FDA"/>
    <w:rsid w:val="00DE502C"/>
    <w:rsid w:val="00DE53FF"/>
    <w:rsid w:val="00DE5A3A"/>
    <w:rsid w:val="00DE5F2E"/>
    <w:rsid w:val="00DE74BF"/>
    <w:rsid w:val="00DE7793"/>
    <w:rsid w:val="00DE7A02"/>
    <w:rsid w:val="00DE7CB3"/>
    <w:rsid w:val="00DE7F4E"/>
    <w:rsid w:val="00DF0232"/>
    <w:rsid w:val="00DF050C"/>
    <w:rsid w:val="00DF0B5C"/>
    <w:rsid w:val="00DF0B61"/>
    <w:rsid w:val="00DF129A"/>
    <w:rsid w:val="00DF18AA"/>
    <w:rsid w:val="00DF2363"/>
    <w:rsid w:val="00DF24F0"/>
    <w:rsid w:val="00DF3651"/>
    <w:rsid w:val="00DF38E0"/>
    <w:rsid w:val="00DF3D6E"/>
    <w:rsid w:val="00DF3E79"/>
    <w:rsid w:val="00DF56AF"/>
    <w:rsid w:val="00DF5730"/>
    <w:rsid w:val="00DF57A1"/>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3D3"/>
    <w:rsid w:val="00E02703"/>
    <w:rsid w:val="00E02C56"/>
    <w:rsid w:val="00E02EFF"/>
    <w:rsid w:val="00E0316A"/>
    <w:rsid w:val="00E0386D"/>
    <w:rsid w:val="00E039EE"/>
    <w:rsid w:val="00E03C52"/>
    <w:rsid w:val="00E03F68"/>
    <w:rsid w:val="00E04341"/>
    <w:rsid w:val="00E048E1"/>
    <w:rsid w:val="00E04BF2"/>
    <w:rsid w:val="00E04CF1"/>
    <w:rsid w:val="00E05100"/>
    <w:rsid w:val="00E0605C"/>
    <w:rsid w:val="00E07E56"/>
    <w:rsid w:val="00E101C8"/>
    <w:rsid w:val="00E109F2"/>
    <w:rsid w:val="00E113E3"/>
    <w:rsid w:val="00E11DBA"/>
    <w:rsid w:val="00E12808"/>
    <w:rsid w:val="00E12B9F"/>
    <w:rsid w:val="00E12DD4"/>
    <w:rsid w:val="00E12E1A"/>
    <w:rsid w:val="00E13AB4"/>
    <w:rsid w:val="00E13E14"/>
    <w:rsid w:val="00E1499E"/>
    <w:rsid w:val="00E14D42"/>
    <w:rsid w:val="00E151A9"/>
    <w:rsid w:val="00E1543B"/>
    <w:rsid w:val="00E155BC"/>
    <w:rsid w:val="00E15842"/>
    <w:rsid w:val="00E1637E"/>
    <w:rsid w:val="00E16F79"/>
    <w:rsid w:val="00E176F8"/>
    <w:rsid w:val="00E179A6"/>
    <w:rsid w:val="00E17E6F"/>
    <w:rsid w:val="00E2045F"/>
    <w:rsid w:val="00E20A71"/>
    <w:rsid w:val="00E212DB"/>
    <w:rsid w:val="00E21814"/>
    <w:rsid w:val="00E221FA"/>
    <w:rsid w:val="00E22740"/>
    <w:rsid w:val="00E22DB2"/>
    <w:rsid w:val="00E23508"/>
    <w:rsid w:val="00E23724"/>
    <w:rsid w:val="00E2398E"/>
    <w:rsid w:val="00E24118"/>
    <w:rsid w:val="00E2430D"/>
    <w:rsid w:val="00E245E7"/>
    <w:rsid w:val="00E25597"/>
    <w:rsid w:val="00E269AB"/>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959"/>
    <w:rsid w:val="00E34A2C"/>
    <w:rsid w:val="00E35063"/>
    <w:rsid w:val="00E35252"/>
    <w:rsid w:val="00E36249"/>
    <w:rsid w:val="00E3627C"/>
    <w:rsid w:val="00E36423"/>
    <w:rsid w:val="00E36436"/>
    <w:rsid w:val="00E3689D"/>
    <w:rsid w:val="00E36BB8"/>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4FA4"/>
    <w:rsid w:val="00E4546E"/>
    <w:rsid w:val="00E45B58"/>
    <w:rsid w:val="00E45E4E"/>
    <w:rsid w:val="00E4653A"/>
    <w:rsid w:val="00E46CD7"/>
    <w:rsid w:val="00E47FF6"/>
    <w:rsid w:val="00E50515"/>
    <w:rsid w:val="00E509D8"/>
    <w:rsid w:val="00E50C1C"/>
    <w:rsid w:val="00E50DED"/>
    <w:rsid w:val="00E512DE"/>
    <w:rsid w:val="00E517AB"/>
    <w:rsid w:val="00E517BF"/>
    <w:rsid w:val="00E51D98"/>
    <w:rsid w:val="00E51EAF"/>
    <w:rsid w:val="00E523A7"/>
    <w:rsid w:val="00E524D2"/>
    <w:rsid w:val="00E529A7"/>
    <w:rsid w:val="00E530E0"/>
    <w:rsid w:val="00E53276"/>
    <w:rsid w:val="00E53850"/>
    <w:rsid w:val="00E544F7"/>
    <w:rsid w:val="00E545B6"/>
    <w:rsid w:val="00E54780"/>
    <w:rsid w:val="00E54A04"/>
    <w:rsid w:val="00E54C45"/>
    <w:rsid w:val="00E54DAC"/>
    <w:rsid w:val="00E54EEB"/>
    <w:rsid w:val="00E55C32"/>
    <w:rsid w:val="00E56349"/>
    <w:rsid w:val="00E56657"/>
    <w:rsid w:val="00E56702"/>
    <w:rsid w:val="00E56CE6"/>
    <w:rsid w:val="00E5705F"/>
    <w:rsid w:val="00E57104"/>
    <w:rsid w:val="00E5731D"/>
    <w:rsid w:val="00E574AA"/>
    <w:rsid w:val="00E5754E"/>
    <w:rsid w:val="00E577DC"/>
    <w:rsid w:val="00E57921"/>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194"/>
    <w:rsid w:val="00E703EE"/>
    <w:rsid w:val="00E7070E"/>
    <w:rsid w:val="00E708CE"/>
    <w:rsid w:val="00E70AE5"/>
    <w:rsid w:val="00E71792"/>
    <w:rsid w:val="00E722DD"/>
    <w:rsid w:val="00E728FF"/>
    <w:rsid w:val="00E72B82"/>
    <w:rsid w:val="00E730BC"/>
    <w:rsid w:val="00E7390C"/>
    <w:rsid w:val="00E73982"/>
    <w:rsid w:val="00E73B4A"/>
    <w:rsid w:val="00E73D25"/>
    <w:rsid w:val="00E741DE"/>
    <w:rsid w:val="00E7430D"/>
    <w:rsid w:val="00E7462F"/>
    <w:rsid w:val="00E74B58"/>
    <w:rsid w:val="00E74ED5"/>
    <w:rsid w:val="00E74FAE"/>
    <w:rsid w:val="00E75020"/>
    <w:rsid w:val="00E75A83"/>
    <w:rsid w:val="00E75F37"/>
    <w:rsid w:val="00E7604E"/>
    <w:rsid w:val="00E767BE"/>
    <w:rsid w:val="00E76BCD"/>
    <w:rsid w:val="00E77841"/>
    <w:rsid w:val="00E77A1C"/>
    <w:rsid w:val="00E77DE8"/>
    <w:rsid w:val="00E80ACA"/>
    <w:rsid w:val="00E80D96"/>
    <w:rsid w:val="00E80F70"/>
    <w:rsid w:val="00E8118A"/>
    <w:rsid w:val="00E811B0"/>
    <w:rsid w:val="00E81C87"/>
    <w:rsid w:val="00E822C7"/>
    <w:rsid w:val="00E8253F"/>
    <w:rsid w:val="00E8274D"/>
    <w:rsid w:val="00E83033"/>
    <w:rsid w:val="00E830F8"/>
    <w:rsid w:val="00E84374"/>
    <w:rsid w:val="00E843DA"/>
    <w:rsid w:val="00E84711"/>
    <w:rsid w:val="00E847AE"/>
    <w:rsid w:val="00E84A2B"/>
    <w:rsid w:val="00E84EE3"/>
    <w:rsid w:val="00E854D8"/>
    <w:rsid w:val="00E85BB0"/>
    <w:rsid w:val="00E85BF2"/>
    <w:rsid w:val="00E85DF9"/>
    <w:rsid w:val="00E86498"/>
    <w:rsid w:val="00E867D9"/>
    <w:rsid w:val="00E86903"/>
    <w:rsid w:val="00E86E04"/>
    <w:rsid w:val="00E86E46"/>
    <w:rsid w:val="00E90017"/>
    <w:rsid w:val="00E90200"/>
    <w:rsid w:val="00E9069A"/>
    <w:rsid w:val="00E90ADC"/>
    <w:rsid w:val="00E90F04"/>
    <w:rsid w:val="00E90F76"/>
    <w:rsid w:val="00E9126A"/>
    <w:rsid w:val="00E91272"/>
    <w:rsid w:val="00E91743"/>
    <w:rsid w:val="00E920CD"/>
    <w:rsid w:val="00E92A7C"/>
    <w:rsid w:val="00E92B29"/>
    <w:rsid w:val="00E92C04"/>
    <w:rsid w:val="00E930C9"/>
    <w:rsid w:val="00E93425"/>
    <w:rsid w:val="00E935A0"/>
    <w:rsid w:val="00E9364A"/>
    <w:rsid w:val="00E93B0A"/>
    <w:rsid w:val="00E93D9C"/>
    <w:rsid w:val="00E94419"/>
    <w:rsid w:val="00E9485C"/>
    <w:rsid w:val="00E94D83"/>
    <w:rsid w:val="00E94EC2"/>
    <w:rsid w:val="00E9543B"/>
    <w:rsid w:val="00E95DCB"/>
    <w:rsid w:val="00E9645F"/>
    <w:rsid w:val="00E964EA"/>
    <w:rsid w:val="00E966F9"/>
    <w:rsid w:val="00E96E00"/>
    <w:rsid w:val="00E97236"/>
    <w:rsid w:val="00E9725F"/>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352"/>
    <w:rsid w:val="00EA59AC"/>
    <w:rsid w:val="00EA5DC2"/>
    <w:rsid w:val="00EA5E88"/>
    <w:rsid w:val="00EA5F3A"/>
    <w:rsid w:val="00EA60A2"/>
    <w:rsid w:val="00EA61B6"/>
    <w:rsid w:val="00EA61FF"/>
    <w:rsid w:val="00EA6B62"/>
    <w:rsid w:val="00EA711C"/>
    <w:rsid w:val="00EA7591"/>
    <w:rsid w:val="00EA7D46"/>
    <w:rsid w:val="00EB03C1"/>
    <w:rsid w:val="00EB052F"/>
    <w:rsid w:val="00EB06A6"/>
    <w:rsid w:val="00EB0793"/>
    <w:rsid w:val="00EB149D"/>
    <w:rsid w:val="00EB17B3"/>
    <w:rsid w:val="00EB1BF8"/>
    <w:rsid w:val="00EB241E"/>
    <w:rsid w:val="00EB243A"/>
    <w:rsid w:val="00EB277C"/>
    <w:rsid w:val="00EB2E30"/>
    <w:rsid w:val="00EB2F54"/>
    <w:rsid w:val="00EB35F2"/>
    <w:rsid w:val="00EB3B0D"/>
    <w:rsid w:val="00EB3DC1"/>
    <w:rsid w:val="00EB4237"/>
    <w:rsid w:val="00EB42D7"/>
    <w:rsid w:val="00EB4400"/>
    <w:rsid w:val="00EB465F"/>
    <w:rsid w:val="00EB48B3"/>
    <w:rsid w:val="00EB4BF9"/>
    <w:rsid w:val="00EB4C2D"/>
    <w:rsid w:val="00EB51BB"/>
    <w:rsid w:val="00EB51E9"/>
    <w:rsid w:val="00EB547A"/>
    <w:rsid w:val="00EB5A6B"/>
    <w:rsid w:val="00EB5B65"/>
    <w:rsid w:val="00EB5D79"/>
    <w:rsid w:val="00EB65BB"/>
    <w:rsid w:val="00EB6F48"/>
    <w:rsid w:val="00EB6FDB"/>
    <w:rsid w:val="00EB7883"/>
    <w:rsid w:val="00EB7DD2"/>
    <w:rsid w:val="00EB7FCD"/>
    <w:rsid w:val="00EC0AAC"/>
    <w:rsid w:val="00EC110D"/>
    <w:rsid w:val="00EC1553"/>
    <w:rsid w:val="00EC188A"/>
    <w:rsid w:val="00EC196B"/>
    <w:rsid w:val="00EC1C2B"/>
    <w:rsid w:val="00EC1E74"/>
    <w:rsid w:val="00EC2668"/>
    <w:rsid w:val="00EC2EC8"/>
    <w:rsid w:val="00EC310A"/>
    <w:rsid w:val="00EC32AF"/>
    <w:rsid w:val="00EC3332"/>
    <w:rsid w:val="00EC34F0"/>
    <w:rsid w:val="00EC3A93"/>
    <w:rsid w:val="00EC3B31"/>
    <w:rsid w:val="00EC434D"/>
    <w:rsid w:val="00EC485B"/>
    <w:rsid w:val="00EC4B3A"/>
    <w:rsid w:val="00EC5013"/>
    <w:rsid w:val="00EC54DD"/>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FCB"/>
    <w:rsid w:val="00ED628C"/>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7792"/>
    <w:rsid w:val="00EE7CD4"/>
    <w:rsid w:val="00EF01BC"/>
    <w:rsid w:val="00EF02C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EF6D3B"/>
    <w:rsid w:val="00F00708"/>
    <w:rsid w:val="00F0081B"/>
    <w:rsid w:val="00F0169E"/>
    <w:rsid w:val="00F01B19"/>
    <w:rsid w:val="00F01BDD"/>
    <w:rsid w:val="00F03162"/>
    <w:rsid w:val="00F031DA"/>
    <w:rsid w:val="00F03515"/>
    <w:rsid w:val="00F0353C"/>
    <w:rsid w:val="00F04596"/>
    <w:rsid w:val="00F055FA"/>
    <w:rsid w:val="00F05973"/>
    <w:rsid w:val="00F06112"/>
    <w:rsid w:val="00F0622F"/>
    <w:rsid w:val="00F062F0"/>
    <w:rsid w:val="00F064D9"/>
    <w:rsid w:val="00F069A2"/>
    <w:rsid w:val="00F06FBD"/>
    <w:rsid w:val="00F07423"/>
    <w:rsid w:val="00F077E8"/>
    <w:rsid w:val="00F07E7C"/>
    <w:rsid w:val="00F100F5"/>
    <w:rsid w:val="00F10309"/>
    <w:rsid w:val="00F1043B"/>
    <w:rsid w:val="00F1054E"/>
    <w:rsid w:val="00F10D6F"/>
    <w:rsid w:val="00F11602"/>
    <w:rsid w:val="00F11825"/>
    <w:rsid w:val="00F11845"/>
    <w:rsid w:val="00F11C56"/>
    <w:rsid w:val="00F12BFF"/>
    <w:rsid w:val="00F12CBD"/>
    <w:rsid w:val="00F132CD"/>
    <w:rsid w:val="00F134CB"/>
    <w:rsid w:val="00F14B96"/>
    <w:rsid w:val="00F14CF4"/>
    <w:rsid w:val="00F14CFF"/>
    <w:rsid w:val="00F14E9C"/>
    <w:rsid w:val="00F157BE"/>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532"/>
    <w:rsid w:val="00F23A9E"/>
    <w:rsid w:val="00F23B2B"/>
    <w:rsid w:val="00F23D46"/>
    <w:rsid w:val="00F240C7"/>
    <w:rsid w:val="00F2411D"/>
    <w:rsid w:val="00F2436B"/>
    <w:rsid w:val="00F24A43"/>
    <w:rsid w:val="00F24A8F"/>
    <w:rsid w:val="00F24AF1"/>
    <w:rsid w:val="00F24DA2"/>
    <w:rsid w:val="00F25432"/>
    <w:rsid w:val="00F25F3C"/>
    <w:rsid w:val="00F2684F"/>
    <w:rsid w:val="00F26A8A"/>
    <w:rsid w:val="00F27459"/>
    <w:rsid w:val="00F274C3"/>
    <w:rsid w:val="00F303EE"/>
    <w:rsid w:val="00F3065E"/>
    <w:rsid w:val="00F31136"/>
    <w:rsid w:val="00F31B8C"/>
    <w:rsid w:val="00F324A4"/>
    <w:rsid w:val="00F327BF"/>
    <w:rsid w:val="00F32B87"/>
    <w:rsid w:val="00F33C1C"/>
    <w:rsid w:val="00F33E02"/>
    <w:rsid w:val="00F344ED"/>
    <w:rsid w:val="00F346C3"/>
    <w:rsid w:val="00F34AE1"/>
    <w:rsid w:val="00F34CA7"/>
    <w:rsid w:val="00F35212"/>
    <w:rsid w:val="00F35856"/>
    <w:rsid w:val="00F3590F"/>
    <w:rsid w:val="00F35DC5"/>
    <w:rsid w:val="00F36256"/>
    <w:rsid w:val="00F3650D"/>
    <w:rsid w:val="00F365BF"/>
    <w:rsid w:val="00F36769"/>
    <w:rsid w:val="00F36AE1"/>
    <w:rsid w:val="00F3749F"/>
    <w:rsid w:val="00F375CD"/>
    <w:rsid w:val="00F37833"/>
    <w:rsid w:val="00F378B0"/>
    <w:rsid w:val="00F37BC1"/>
    <w:rsid w:val="00F37C53"/>
    <w:rsid w:val="00F37C9B"/>
    <w:rsid w:val="00F37CAE"/>
    <w:rsid w:val="00F40997"/>
    <w:rsid w:val="00F40D03"/>
    <w:rsid w:val="00F410BC"/>
    <w:rsid w:val="00F41275"/>
    <w:rsid w:val="00F412BE"/>
    <w:rsid w:val="00F41616"/>
    <w:rsid w:val="00F41C62"/>
    <w:rsid w:val="00F42129"/>
    <w:rsid w:val="00F4239F"/>
    <w:rsid w:val="00F4265D"/>
    <w:rsid w:val="00F42743"/>
    <w:rsid w:val="00F430BF"/>
    <w:rsid w:val="00F43A3F"/>
    <w:rsid w:val="00F4423F"/>
    <w:rsid w:val="00F442E9"/>
    <w:rsid w:val="00F44B44"/>
    <w:rsid w:val="00F4517C"/>
    <w:rsid w:val="00F454EC"/>
    <w:rsid w:val="00F460BA"/>
    <w:rsid w:val="00F4688C"/>
    <w:rsid w:val="00F46BF6"/>
    <w:rsid w:val="00F46BFE"/>
    <w:rsid w:val="00F47441"/>
    <w:rsid w:val="00F4798B"/>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53C"/>
    <w:rsid w:val="00F5696D"/>
    <w:rsid w:val="00F56A85"/>
    <w:rsid w:val="00F56C49"/>
    <w:rsid w:val="00F56C72"/>
    <w:rsid w:val="00F56DCF"/>
    <w:rsid w:val="00F56F80"/>
    <w:rsid w:val="00F571C6"/>
    <w:rsid w:val="00F57573"/>
    <w:rsid w:val="00F60B31"/>
    <w:rsid w:val="00F60CE7"/>
    <w:rsid w:val="00F60FEE"/>
    <w:rsid w:val="00F61733"/>
    <w:rsid w:val="00F61C72"/>
    <w:rsid w:val="00F61EF6"/>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89D"/>
    <w:rsid w:val="00F679CC"/>
    <w:rsid w:val="00F67D4C"/>
    <w:rsid w:val="00F70245"/>
    <w:rsid w:val="00F70697"/>
    <w:rsid w:val="00F70A13"/>
    <w:rsid w:val="00F70C68"/>
    <w:rsid w:val="00F712FA"/>
    <w:rsid w:val="00F717C8"/>
    <w:rsid w:val="00F71946"/>
    <w:rsid w:val="00F71E3C"/>
    <w:rsid w:val="00F71EC4"/>
    <w:rsid w:val="00F71EF7"/>
    <w:rsid w:val="00F724DC"/>
    <w:rsid w:val="00F72B1C"/>
    <w:rsid w:val="00F7307A"/>
    <w:rsid w:val="00F74137"/>
    <w:rsid w:val="00F746B2"/>
    <w:rsid w:val="00F74F0F"/>
    <w:rsid w:val="00F75742"/>
    <w:rsid w:val="00F75D5A"/>
    <w:rsid w:val="00F75FC8"/>
    <w:rsid w:val="00F7614A"/>
    <w:rsid w:val="00F76166"/>
    <w:rsid w:val="00F7660F"/>
    <w:rsid w:val="00F76794"/>
    <w:rsid w:val="00F76D2F"/>
    <w:rsid w:val="00F76DB1"/>
    <w:rsid w:val="00F76F8A"/>
    <w:rsid w:val="00F77819"/>
    <w:rsid w:val="00F77A0B"/>
    <w:rsid w:val="00F77A5C"/>
    <w:rsid w:val="00F80136"/>
    <w:rsid w:val="00F805D5"/>
    <w:rsid w:val="00F8076E"/>
    <w:rsid w:val="00F809F5"/>
    <w:rsid w:val="00F813A3"/>
    <w:rsid w:val="00F81BCB"/>
    <w:rsid w:val="00F8223B"/>
    <w:rsid w:val="00F82362"/>
    <w:rsid w:val="00F8258E"/>
    <w:rsid w:val="00F827A9"/>
    <w:rsid w:val="00F82CA8"/>
    <w:rsid w:val="00F8326E"/>
    <w:rsid w:val="00F83612"/>
    <w:rsid w:val="00F847A6"/>
    <w:rsid w:val="00F84A24"/>
    <w:rsid w:val="00F8593C"/>
    <w:rsid w:val="00F85DB1"/>
    <w:rsid w:val="00F864A6"/>
    <w:rsid w:val="00F86581"/>
    <w:rsid w:val="00F86EA6"/>
    <w:rsid w:val="00F8749E"/>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1F9B"/>
    <w:rsid w:val="00F92324"/>
    <w:rsid w:val="00F92601"/>
    <w:rsid w:val="00F929BA"/>
    <w:rsid w:val="00F92E9E"/>
    <w:rsid w:val="00F92FF3"/>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9D5"/>
    <w:rsid w:val="00FA19E1"/>
    <w:rsid w:val="00FA1E90"/>
    <w:rsid w:val="00FA23A4"/>
    <w:rsid w:val="00FA3117"/>
    <w:rsid w:val="00FA3755"/>
    <w:rsid w:val="00FA3AB7"/>
    <w:rsid w:val="00FA3FA1"/>
    <w:rsid w:val="00FA4330"/>
    <w:rsid w:val="00FA4454"/>
    <w:rsid w:val="00FA4536"/>
    <w:rsid w:val="00FA47E3"/>
    <w:rsid w:val="00FA4BE9"/>
    <w:rsid w:val="00FA4DF7"/>
    <w:rsid w:val="00FA536D"/>
    <w:rsid w:val="00FA577B"/>
    <w:rsid w:val="00FA6151"/>
    <w:rsid w:val="00FA635B"/>
    <w:rsid w:val="00FA6588"/>
    <w:rsid w:val="00FA663D"/>
    <w:rsid w:val="00FA6A46"/>
    <w:rsid w:val="00FA6BFA"/>
    <w:rsid w:val="00FB01E1"/>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56"/>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526"/>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5AF2"/>
    <w:rsid w:val="00FD684F"/>
    <w:rsid w:val="00FD6A1A"/>
    <w:rsid w:val="00FD7030"/>
    <w:rsid w:val="00FD70C1"/>
    <w:rsid w:val="00FE0B32"/>
    <w:rsid w:val="00FE102B"/>
    <w:rsid w:val="00FE17E8"/>
    <w:rsid w:val="00FE1D76"/>
    <w:rsid w:val="00FE1F79"/>
    <w:rsid w:val="00FE2713"/>
    <w:rsid w:val="00FE2B35"/>
    <w:rsid w:val="00FE2B93"/>
    <w:rsid w:val="00FE3125"/>
    <w:rsid w:val="00FE370D"/>
    <w:rsid w:val="00FE37D0"/>
    <w:rsid w:val="00FE3F92"/>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F1616"/>
    <w:rsid w:val="00FF2B6A"/>
    <w:rsid w:val="00FF3959"/>
    <w:rsid w:val="00FF3A76"/>
    <w:rsid w:val="00FF3C3A"/>
    <w:rsid w:val="00FF3D24"/>
    <w:rsid w:val="00FF4B42"/>
    <w:rsid w:val="00FF4C4D"/>
    <w:rsid w:val="00FF4E12"/>
    <w:rsid w:val="00FF4F4D"/>
    <w:rsid w:val="00FF5559"/>
    <w:rsid w:val="00FF5583"/>
    <w:rsid w:val="00FF56E5"/>
    <w:rsid w:val="00FF58CF"/>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uiPriority w:val="99"/>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uiPriority w:val="9"/>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uiPriority w:val="9"/>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uiPriority w:val="99"/>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character" w:styleId="PlaceholderText">
    <w:name w:val="Placeholder Text"/>
    <w:basedOn w:val="DefaultParagraphFont"/>
    <w:uiPriority w:val="99"/>
    <w:semiHidden/>
    <w:rsid w:val="004C44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66360700">
      <w:bodyDiv w:val="1"/>
      <w:marLeft w:val="0"/>
      <w:marRight w:val="0"/>
      <w:marTop w:val="0"/>
      <w:marBottom w:val="0"/>
      <w:divBdr>
        <w:top w:val="none" w:sz="0" w:space="0" w:color="auto"/>
        <w:left w:val="none" w:sz="0" w:space="0" w:color="auto"/>
        <w:bottom w:val="none" w:sz="0" w:space="0" w:color="auto"/>
        <w:right w:val="none" w:sz="0" w:space="0" w:color="auto"/>
      </w:divBdr>
      <w:divsChild>
        <w:div w:id="549810162">
          <w:marLeft w:val="0"/>
          <w:marRight w:val="0"/>
          <w:marTop w:val="0"/>
          <w:marBottom w:val="0"/>
          <w:divBdr>
            <w:top w:val="none" w:sz="0" w:space="0" w:color="auto"/>
            <w:left w:val="none" w:sz="0" w:space="0" w:color="auto"/>
            <w:bottom w:val="none" w:sz="0" w:space="0" w:color="auto"/>
            <w:right w:val="none" w:sz="0" w:space="0" w:color="auto"/>
          </w:divBdr>
          <w:divsChild>
            <w:div w:id="1141768530">
              <w:marLeft w:val="0"/>
              <w:marRight w:val="0"/>
              <w:marTop w:val="0"/>
              <w:marBottom w:val="0"/>
              <w:divBdr>
                <w:top w:val="none" w:sz="0" w:space="0" w:color="auto"/>
                <w:left w:val="none" w:sz="0" w:space="0" w:color="auto"/>
                <w:bottom w:val="none" w:sz="0" w:space="0" w:color="auto"/>
                <w:right w:val="none" w:sz="0" w:space="0" w:color="auto"/>
              </w:divBdr>
              <w:divsChild>
                <w:div w:id="1554656154">
                  <w:marLeft w:val="0"/>
                  <w:marRight w:val="0"/>
                  <w:marTop w:val="0"/>
                  <w:marBottom w:val="0"/>
                  <w:divBdr>
                    <w:top w:val="none" w:sz="0" w:space="0" w:color="auto"/>
                    <w:left w:val="none" w:sz="0" w:space="0" w:color="auto"/>
                    <w:bottom w:val="none" w:sz="0" w:space="0" w:color="auto"/>
                    <w:right w:val="none" w:sz="0" w:space="0" w:color="auto"/>
                  </w:divBdr>
                  <w:divsChild>
                    <w:div w:id="1017973690">
                      <w:marLeft w:val="0"/>
                      <w:marRight w:val="0"/>
                      <w:marTop w:val="0"/>
                      <w:marBottom w:val="0"/>
                      <w:divBdr>
                        <w:top w:val="none" w:sz="0" w:space="0" w:color="auto"/>
                        <w:left w:val="none" w:sz="0" w:space="0" w:color="auto"/>
                        <w:bottom w:val="none" w:sz="0" w:space="0" w:color="auto"/>
                        <w:right w:val="none" w:sz="0" w:space="0" w:color="auto"/>
                      </w:divBdr>
                      <w:divsChild>
                        <w:div w:id="2119567792">
                          <w:marLeft w:val="0"/>
                          <w:marRight w:val="0"/>
                          <w:marTop w:val="0"/>
                          <w:marBottom w:val="0"/>
                          <w:divBdr>
                            <w:top w:val="none" w:sz="0" w:space="0" w:color="auto"/>
                            <w:left w:val="none" w:sz="0" w:space="0" w:color="auto"/>
                            <w:bottom w:val="none" w:sz="0" w:space="0" w:color="auto"/>
                            <w:right w:val="none" w:sz="0" w:space="0" w:color="auto"/>
                          </w:divBdr>
                          <w:divsChild>
                            <w:div w:id="525100086">
                              <w:marLeft w:val="0"/>
                              <w:marRight w:val="0"/>
                              <w:marTop w:val="0"/>
                              <w:marBottom w:val="0"/>
                              <w:divBdr>
                                <w:top w:val="none" w:sz="0" w:space="0" w:color="auto"/>
                                <w:left w:val="none" w:sz="0" w:space="0" w:color="auto"/>
                                <w:bottom w:val="none" w:sz="0" w:space="0" w:color="auto"/>
                                <w:right w:val="none" w:sz="0" w:space="0" w:color="auto"/>
                              </w:divBdr>
                              <w:divsChild>
                                <w:div w:id="543373233">
                                  <w:marLeft w:val="0"/>
                                  <w:marRight w:val="0"/>
                                  <w:marTop w:val="0"/>
                                  <w:marBottom w:val="0"/>
                                  <w:divBdr>
                                    <w:top w:val="none" w:sz="0" w:space="0" w:color="auto"/>
                                    <w:left w:val="none" w:sz="0" w:space="0" w:color="auto"/>
                                    <w:bottom w:val="none" w:sz="0" w:space="0" w:color="auto"/>
                                    <w:right w:val="none" w:sz="0" w:space="0" w:color="auto"/>
                                  </w:divBdr>
                                  <w:divsChild>
                                    <w:div w:id="2805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3034605">
      <w:bodyDiv w:val="1"/>
      <w:marLeft w:val="0"/>
      <w:marRight w:val="0"/>
      <w:marTop w:val="0"/>
      <w:marBottom w:val="0"/>
      <w:divBdr>
        <w:top w:val="none" w:sz="0" w:space="0" w:color="auto"/>
        <w:left w:val="none" w:sz="0" w:space="0" w:color="auto"/>
        <w:bottom w:val="none" w:sz="0" w:space="0" w:color="auto"/>
        <w:right w:val="none" w:sz="0" w:space="0" w:color="auto"/>
      </w:divBdr>
      <w:divsChild>
        <w:div w:id="1920557178">
          <w:marLeft w:val="72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627793">
      <w:bodyDiv w:val="1"/>
      <w:marLeft w:val="0"/>
      <w:marRight w:val="0"/>
      <w:marTop w:val="0"/>
      <w:marBottom w:val="0"/>
      <w:divBdr>
        <w:top w:val="none" w:sz="0" w:space="0" w:color="auto"/>
        <w:left w:val="none" w:sz="0" w:space="0" w:color="auto"/>
        <w:bottom w:val="none" w:sz="0" w:space="0" w:color="auto"/>
        <w:right w:val="none" w:sz="0" w:space="0" w:color="auto"/>
      </w:divBdr>
      <w:divsChild>
        <w:div w:id="106119625">
          <w:marLeft w:val="0"/>
          <w:marRight w:val="0"/>
          <w:marTop w:val="0"/>
          <w:marBottom w:val="0"/>
          <w:divBdr>
            <w:top w:val="none" w:sz="0" w:space="0" w:color="auto"/>
            <w:left w:val="none" w:sz="0" w:space="0" w:color="auto"/>
            <w:bottom w:val="none" w:sz="0" w:space="0" w:color="auto"/>
            <w:right w:val="none" w:sz="0" w:space="0" w:color="auto"/>
          </w:divBdr>
          <w:divsChild>
            <w:div w:id="708260297">
              <w:marLeft w:val="0"/>
              <w:marRight w:val="0"/>
              <w:marTop w:val="0"/>
              <w:marBottom w:val="0"/>
              <w:divBdr>
                <w:top w:val="none" w:sz="0" w:space="0" w:color="auto"/>
                <w:left w:val="none" w:sz="0" w:space="0" w:color="auto"/>
                <w:bottom w:val="none" w:sz="0" w:space="0" w:color="auto"/>
                <w:right w:val="none" w:sz="0" w:space="0" w:color="auto"/>
              </w:divBdr>
              <w:divsChild>
                <w:div w:id="1268542786">
                  <w:marLeft w:val="0"/>
                  <w:marRight w:val="0"/>
                  <w:marTop w:val="0"/>
                  <w:marBottom w:val="0"/>
                  <w:divBdr>
                    <w:top w:val="none" w:sz="0" w:space="0" w:color="auto"/>
                    <w:left w:val="none" w:sz="0" w:space="0" w:color="auto"/>
                    <w:bottom w:val="none" w:sz="0" w:space="0" w:color="auto"/>
                    <w:right w:val="none" w:sz="0" w:space="0" w:color="auto"/>
                  </w:divBdr>
                  <w:divsChild>
                    <w:div w:id="206376012">
                      <w:marLeft w:val="0"/>
                      <w:marRight w:val="0"/>
                      <w:marTop w:val="0"/>
                      <w:marBottom w:val="0"/>
                      <w:divBdr>
                        <w:top w:val="none" w:sz="0" w:space="0" w:color="auto"/>
                        <w:left w:val="none" w:sz="0" w:space="0" w:color="auto"/>
                        <w:bottom w:val="none" w:sz="0" w:space="0" w:color="auto"/>
                        <w:right w:val="none" w:sz="0" w:space="0" w:color="auto"/>
                      </w:divBdr>
                      <w:divsChild>
                        <w:div w:id="1034115886">
                          <w:marLeft w:val="0"/>
                          <w:marRight w:val="0"/>
                          <w:marTop w:val="0"/>
                          <w:marBottom w:val="0"/>
                          <w:divBdr>
                            <w:top w:val="none" w:sz="0" w:space="0" w:color="auto"/>
                            <w:left w:val="none" w:sz="0" w:space="0" w:color="auto"/>
                            <w:bottom w:val="none" w:sz="0" w:space="0" w:color="auto"/>
                            <w:right w:val="none" w:sz="0" w:space="0" w:color="auto"/>
                          </w:divBdr>
                          <w:divsChild>
                            <w:div w:id="177467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690200">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89528951">
      <w:bodyDiv w:val="1"/>
      <w:marLeft w:val="0"/>
      <w:marRight w:val="0"/>
      <w:marTop w:val="0"/>
      <w:marBottom w:val="0"/>
      <w:divBdr>
        <w:top w:val="none" w:sz="0" w:space="0" w:color="auto"/>
        <w:left w:val="none" w:sz="0" w:space="0" w:color="auto"/>
        <w:bottom w:val="none" w:sz="0" w:space="0" w:color="auto"/>
        <w:right w:val="none" w:sz="0" w:space="0" w:color="auto"/>
      </w:divBdr>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29499431">
      <w:bodyDiv w:val="1"/>
      <w:marLeft w:val="0"/>
      <w:marRight w:val="0"/>
      <w:marTop w:val="0"/>
      <w:marBottom w:val="0"/>
      <w:divBdr>
        <w:top w:val="none" w:sz="0" w:space="0" w:color="auto"/>
        <w:left w:val="none" w:sz="0" w:space="0" w:color="auto"/>
        <w:bottom w:val="none" w:sz="0" w:space="0" w:color="auto"/>
        <w:right w:val="none" w:sz="0" w:space="0" w:color="auto"/>
      </w:divBdr>
      <w:divsChild>
        <w:div w:id="661659059">
          <w:marLeft w:val="0"/>
          <w:marRight w:val="0"/>
          <w:marTop w:val="0"/>
          <w:marBottom w:val="0"/>
          <w:divBdr>
            <w:top w:val="none" w:sz="0" w:space="0" w:color="auto"/>
            <w:left w:val="none" w:sz="0" w:space="0" w:color="auto"/>
            <w:bottom w:val="none" w:sz="0" w:space="0" w:color="auto"/>
            <w:right w:val="none" w:sz="0" w:space="0" w:color="auto"/>
          </w:divBdr>
          <w:divsChild>
            <w:div w:id="1462114934">
              <w:marLeft w:val="0"/>
              <w:marRight w:val="0"/>
              <w:marTop w:val="0"/>
              <w:marBottom w:val="0"/>
              <w:divBdr>
                <w:top w:val="none" w:sz="0" w:space="0" w:color="auto"/>
                <w:left w:val="none" w:sz="0" w:space="0" w:color="auto"/>
                <w:bottom w:val="none" w:sz="0" w:space="0" w:color="auto"/>
                <w:right w:val="none" w:sz="0" w:space="0" w:color="auto"/>
              </w:divBdr>
              <w:divsChild>
                <w:div w:id="281810347">
                  <w:marLeft w:val="0"/>
                  <w:marRight w:val="0"/>
                  <w:marTop w:val="0"/>
                  <w:marBottom w:val="0"/>
                  <w:divBdr>
                    <w:top w:val="none" w:sz="0" w:space="0" w:color="auto"/>
                    <w:left w:val="none" w:sz="0" w:space="0" w:color="auto"/>
                    <w:bottom w:val="none" w:sz="0" w:space="0" w:color="auto"/>
                    <w:right w:val="none" w:sz="0" w:space="0" w:color="auto"/>
                  </w:divBdr>
                  <w:divsChild>
                    <w:div w:id="1734893011">
                      <w:marLeft w:val="0"/>
                      <w:marRight w:val="0"/>
                      <w:marTop w:val="0"/>
                      <w:marBottom w:val="0"/>
                      <w:divBdr>
                        <w:top w:val="none" w:sz="0" w:space="0" w:color="auto"/>
                        <w:left w:val="none" w:sz="0" w:space="0" w:color="auto"/>
                        <w:bottom w:val="none" w:sz="0" w:space="0" w:color="auto"/>
                        <w:right w:val="none" w:sz="0" w:space="0" w:color="auto"/>
                      </w:divBdr>
                      <w:divsChild>
                        <w:div w:id="1201091750">
                          <w:marLeft w:val="0"/>
                          <w:marRight w:val="0"/>
                          <w:marTop w:val="0"/>
                          <w:marBottom w:val="0"/>
                          <w:divBdr>
                            <w:top w:val="none" w:sz="0" w:space="0" w:color="auto"/>
                            <w:left w:val="none" w:sz="0" w:space="0" w:color="auto"/>
                            <w:bottom w:val="none" w:sz="0" w:space="0" w:color="auto"/>
                            <w:right w:val="none" w:sz="0" w:space="0" w:color="auto"/>
                          </w:divBdr>
                          <w:divsChild>
                            <w:div w:id="601686982">
                              <w:marLeft w:val="0"/>
                              <w:marRight w:val="0"/>
                              <w:marTop w:val="0"/>
                              <w:marBottom w:val="0"/>
                              <w:divBdr>
                                <w:top w:val="none" w:sz="0" w:space="0" w:color="auto"/>
                                <w:left w:val="none" w:sz="0" w:space="0" w:color="auto"/>
                                <w:bottom w:val="none" w:sz="0" w:space="0" w:color="auto"/>
                                <w:right w:val="none" w:sz="0" w:space="0" w:color="auto"/>
                              </w:divBdr>
                              <w:divsChild>
                                <w:div w:id="276373120">
                                  <w:marLeft w:val="0"/>
                                  <w:marRight w:val="0"/>
                                  <w:marTop w:val="0"/>
                                  <w:marBottom w:val="0"/>
                                  <w:divBdr>
                                    <w:top w:val="none" w:sz="0" w:space="0" w:color="auto"/>
                                    <w:left w:val="none" w:sz="0" w:space="0" w:color="auto"/>
                                    <w:bottom w:val="none" w:sz="0" w:space="0" w:color="auto"/>
                                    <w:right w:val="none" w:sz="0" w:space="0" w:color="auto"/>
                                  </w:divBdr>
                                  <w:divsChild>
                                    <w:div w:id="152563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3DBE-5FC6-4F88-B82D-439B91D3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12853</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4</cp:revision>
  <cp:lastPrinted>2010-08-09T09:27:00Z</cp:lastPrinted>
  <dcterms:created xsi:type="dcterms:W3CDTF">2016-05-14T02:25:00Z</dcterms:created>
  <dcterms:modified xsi:type="dcterms:W3CDTF">2016-05-14T05:36:00Z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